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pStyle w:val="Title"/>
        <w:bidi/>
        <w:spacing w:after="200" w:line="300" w:lineRule="auto"/>
        <w:jc w:val="center"/>
      </w:pPr>
      <w:r>
        <w:rPr>
          <w:rFonts w:ascii="Noto Nastaliq Urdu" w:hAnsi="Noto Nastaliq Urdu" w:cs="Noto Nastaliq Urdu" w:eastAsia="Noto Nastaliq Urdu"/>
          <w:b/>
          <w:bCs/>
          <w:color w:val="18201C"/>
          <w:sz w:val="52"/>
          <w:szCs w:val="52"/>
          <w:rtl/>
        </w:rPr>
        <w:t>تعمیرِ شخصیت: ماہنامہ الرسالہ کے افکار کا تحقیقی جائزہ</w:t>
      </w:r>
    </w:p>
    <w:p>
      <w:pPr>
        <w:bidi/>
        <w:spacing w:after="800" w:line="300" w:lineRule="auto"/>
        <w:jc w:val="center"/>
      </w:pPr>
      <w:r>
        <w:rPr>
          <w:rFonts w:ascii="Noto Nastaliq Urdu" w:hAnsi="Noto Nastaliq Urdu" w:cs="Noto Nastaliq Urdu" w:eastAsia="Noto Nastaliq Urdu"/>
          <w:b w:val="0"/>
          <w:color w:val="444444"/>
          <w:sz w:val="24"/>
          <w:szCs w:val="24"/>
          <w:rtl/>
        </w:rPr>
        <w:t>ماہنامہ الرسالہ میں مولانا وحید الدین خاں کی تحریروں سے · ۱۰۳ حوالے · ۱۹۷۹–۲۰۲۶</w:t>
      </w:r>
    </w:p>
    <w:p>
      <w:pPr>
        <w:bidi/>
        <w:spacing w:after="0" w:line="300" w:lineRule="auto"/>
        <w:jc w:val="both"/>
      </w:pPr>
      <w:r>
        <w:rPr>
          <w:rFonts w:ascii="Noto Nastaliq Urdu" w:hAnsi="Noto Nastaliq Urdu" w:cs="Noto Nastaliq Urdu" w:eastAsia="Noto Nastaliq Urdu"/>
          <w:b w:val="0"/>
          <w:color w:val="555555"/>
          <w:sz w:val="20"/>
          <w:szCs w:val="20"/>
          <w:rtl/>
        </w:rPr>
        <w:t>یہ مضمون ماہنامہ الرسالہ (۱۹۷۶–۲۰۲۶) میں مولانا وحید الدین خاں کی تحریروں کے ۱۰۳ حوالوں کی بنیاد پر AI کی مدد سے مرتب کیا گیا مسودہ ہے۔ ہر بات کے بعد دیا گیا نمبر حوالہ جات میں اس شمارے اور صفحے کی نشان دہی کرتا ہے۔ اشاعت سے پہلے علما کی نظرِ ثانی ضروری ہے۔</w:t>
        <w:br w:type="page"/>
      </w:r>
    </w:p>
    <w:p>
      <w:pPr>
        <w:bidi/>
        <w:spacing w:after="80" w:line="300" w:lineRule="auto"/>
        <w:jc w:val="both"/>
      </w:pPr>
      <w:r>
        <w:rPr>
          <w:rFonts w:ascii="Noto Nastaliq Urdu" w:hAnsi="Noto Nastaliq Urdu" w:cs="Noto Nastaliq Urdu" w:eastAsia="Noto Nastaliq Urdu"/>
          <w:b w:val="0"/>
          <w:sz w:val="26"/>
          <w:szCs w:val="26"/>
          <w:rtl/>
        </w:rPr>
        <w:t xml:space="preserve">تعمیرِ شخصیت ماہنامہ «الرسالہ» (جس کا اجرا سنہ 1976ء میں مولانا وحید الدین خاں کی زیرِ سرپرستی ہوا) کے مرکزی ترین اور ہمہ گیر موضوعات میں سے ایک ہے </w:t>
      </w:r>
      <w:r>
        <w:rPr>
          <w:rFonts w:ascii="Noto Nastaliq Urdu" w:hAnsi="Noto Nastaliq Urdu" w:cs="Noto Nastaliq Urdu" w:eastAsia="Noto Nastaliq Urdu"/>
          <w:b w:val="0"/>
          <w:color w:val="0B5F49"/>
          <w:sz w:val="26"/>
          <w:szCs w:val="26"/>
          <w:vertAlign w:val="superscript"/>
          <w:rtl/>
        </w:rPr>
        <w:t>۱–۳</w:t>
      </w:r>
      <w:r>
        <w:rPr>
          <w:rFonts w:ascii="Noto Nastaliq Urdu" w:hAnsi="Noto Nastaliq Urdu" w:cs="Noto Nastaliq Urdu" w:eastAsia="Noto Nastaliq Urdu"/>
          <w:b w:val="0"/>
          <w:sz w:val="26"/>
          <w:szCs w:val="26"/>
          <w:rtl/>
        </w:rPr>
        <w:t xml:space="preserve">۔ الرسالہ کی فکر میں تعمیرِ شخصیت کا عمل دراصل تزکیۂ نفس، اعلیٰ اخلاقیات، صبر و اعتدال اور مثبت طرزِ فکر کے ذریعے انسان کے باطن کی تطہیر کا نام ہے </w:t>
      </w:r>
      <w:r>
        <w:rPr>
          <w:rFonts w:ascii="Noto Nastaliq Urdu" w:hAnsi="Noto Nastaliq Urdu" w:cs="Noto Nastaliq Urdu" w:eastAsia="Noto Nastaliq Urdu"/>
          <w:b w:val="0"/>
          <w:color w:val="0B5F49"/>
          <w:sz w:val="26"/>
          <w:szCs w:val="26"/>
          <w:vertAlign w:val="superscript"/>
          <w:rtl/>
        </w:rPr>
        <w:t>۴–۸</w:t>
      </w:r>
      <w:r>
        <w:rPr>
          <w:rFonts w:ascii="Noto Nastaliq Urdu" w:hAnsi="Noto Nastaliq Urdu" w:cs="Noto Nastaliq Urdu" w:eastAsia="Noto Nastaliq Urdu"/>
          <w:b w:val="0"/>
          <w:sz w:val="26"/>
          <w:szCs w:val="26"/>
          <w:rtl/>
        </w:rPr>
        <w:t xml:space="preserve">۔ الرسالہ کے مطابق انسان کی حقیقی قدر و قیمت اس کے مادی یا سیاسی اقتدار میں نہیں بلکہ اس کے بلند کردار اور بااصول اخلاق میں ہے، جو داخلی اور نفسیاتی سطح پر شعور کی بیداری سے وجود میں آتا ہے </w:t>
      </w:r>
      <w:r>
        <w:rPr>
          <w:rFonts w:ascii="Noto Nastaliq Urdu" w:hAnsi="Noto Nastaliq Urdu" w:cs="Noto Nastaliq Urdu" w:eastAsia="Noto Nastaliq Urdu"/>
          <w:b w:val="0"/>
          <w:color w:val="0B5F49"/>
          <w:sz w:val="26"/>
          <w:szCs w:val="26"/>
          <w:vertAlign w:val="superscript"/>
          <w:rtl/>
        </w:rPr>
        <w:t>۴، ۹–۱۱</w:t>
      </w:r>
      <w:r>
        <w:rPr>
          <w:rFonts w:ascii="Noto Nastaliq Urdu" w:hAnsi="Noto Nastaliq Urdu" w:cs="Noto Nastaliq Urdu" w:eastAsia="Noto Nastaliq Urdu"/>
          <w:b w:val="0"/>
          <w:sz w:val="26"/>
          <w:szCs w:val="26"/>
          <w:rtl/>
        </w:rPr>
        <w:t xml:space="preserve">۔ انسان کو اس دنیا کے اندر آزمائش کے تحت کامل آزادی عطا کی گئی ہے، اور اس آزادی کو سیلف ڈسپلن (خود اختیاری ڈسپلن) کے دائرے میں استعمال کرتے ہوئے اپنے اندر ربانی صفات پیدا کرنا ہی شخصیت کی تعمیر ہے </w:t>
      </w:r>
      <w:r>
        <w:rPr>
          <w:rFonts w:ascii="Noto Nastaliq Urdu" w:hAnsi="Noto Nastaliq Urdu" w:cs="Noto Nastaliq Urdu" w:eastAsia="Noto Nastaliq Urdu"/>
          <w:b w:val="0"/>
          <w:color w:val="0B5F49"/>
          <w:sz w:val="26"/>
          <w:szCs w:val="26"/>
          <w:vertAlign w:val="superscript"/>
          <w:rtl/>
        </w:rPr>
        <w:t>۱۲، ۱۳</w:t>
      </w:r>
      <w:r>
        <w:rPr>
          <w:rFonts w:ascii="Noto Nastaliq Urdu" w:hAnsi="Noto Nastaliq Urdu" w:cs="Noto Nastaliq Urdu" w:eastAsia="Noto Nastaliq Urdu"/>
          <w:b w:val="0"/>
          <w:sz w:val="26"/>
          <w:szCs w:val="26"/>
          <w:rtl/>
        </w:rPr>
        <w:t xml:space="preserve">۔ الرسالہ کے تمام ادوار میں یہ نکتہ بار بار واضح کیا گیا ہے کہ ایک صالح سماج کی تخلیق، آخرت میں نجات اور جنت کا داخلہ صرف اسی مزکّیٰ اور مثبت شخصیت کے حامل انسان کے لیے ممکن ہے جو ہر قسم کی ردِ عمل کی نفسیات اور منفی ماحول سے بلند ہو کر زندگی گزارتا ہو </w:t>
      </w:r>
      <w:r>
        <w:rPr>
          <w:rFonts w:ascii="Noto Nastaliq Urdu" w:hAnsi="Noto Nastaliq Urdu" w:cs="Noto Nastaliq Urdu" w:eastAsia="Noto Nastaliq Urdu"/>
          <w:b w:val="0"/>
          <w:color w:val="0B5F49"/>
          <w:sz w:val="26"/>
          <w:szCs w:val="26"/>
          <w:vertAlign w:val="superscript"/>
          <w:rtl/>
        </w:rPr>
        <w:t>۸، ۹، ۱۴، ۱۵</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معنی اور فکری تعریف: تزکیہ اور نفسیاتی ارتقا</w:t>
      </w:r>
    </w:p>
    <w:p>
      <w:pPr>
        <w:bidi/>
        <w:spacing w:after="80" w:line="300" w:lineRule="auto"/>
        <w:jc w:val="both"/>
      </w:pPr>
      <w:r>
        <w:rPr>
          <w:rFonts w:ascii="Noto Nastaliq Urdu" w:hAnsi="Noto Nastaliq Urdu" w:cs="Noto Nastaliq Urdu" w:eastAsia="Noto Nastaliq Urdu"/>
          <w:b w:val="0"/>
          <w:sz w:val="26"/>
          <w:szCs w:val="26"/>
          <w:rtl/>
        </w:rPr>
        <w:t xml:space="preserve">الرسالہ میں تعمیرِ شخصیت کے مفہوم کو تزکیۂ نفس کے ساتھ لازم و ملزوم قرار دیا گیا ہے۔ الرسالہ کے مطابق: «تزکیہ نفس کو دوسرے لفظوں میں تعمیر شخصیت کہا جا سکتا ہے، یعنی روح انسانی کی تطہیر (purification of soul)» </w:t>
      </w:r>
      <w:r>
        <w:rPr>
          <w:rFonts w:ascii="Noto Nastaliq Urdu" w:hAnsi="Noto Nastaliq Urdu" w:cs="Noto Nastaliq Urdu" w:eastAsia="Noto Nastaliq Urdu"/>
          <w:b w:val="0"/>
          <w:color w:val="0B5F49"/>
          <w:sz w:val="26"/>
          <w:szCs w:val="26"/>
          <w:vertAlign w:val="superscript"/>
          <w:rtl/>
        </w:rPr>
        <w:t>۷</w:t>
      </w:r>
      <w:r>
        <w:rPr>
          <w:rFonts w:ascii="Noto Nastaliq Urdu" w:hAnsi="Noto Nastaliq Urdu" w:cs="Noto Nastaliq Urdu" w:eastAsia="Noto Nastaliq Urdu"/>
          <w:b w:val="0"/>
          <w:sz w:val="26"/>
          <w:szCs w:val="26"/>
          <w:rtl/>
        </w:rPr>
        <w:t xml:space="preserve">۔ مزید یہ کہ «تزکیہ دراصل شخصیت کی دینی تعمیر کا دوسرا نام ہے» </w:t>
      </w:r>
      <w:r>
        <w:rPr>
          <w:rFonts w:ascii="Noto Nastaliq Urdu" w:hAnsi="Noto Nastaliq Urdu" w:cs="Noto Nastaliq Urdu" w:eastAsia="Noto Nastaliq Urdu"/>
          <w:b w:val="0"/>
          <w:color w:val="0B5F49"/>
          <w:sz w:val="26"/>
          <w:szCs w:val="26"/>
          <w:vertAlign w:val="superscript"/>
          <w:rtl/>
        </w:rPr>
        <w:t>۱۶</w:t>
      </w:r>
      <w:r>
        <w:rPr>
          <w:rFonts w:ascii="Noto Nastaliq Urdu" w:hAnsi="Noto Nastaliq Urdu" w:cs="Noto Nastaliq Urdu" w:eastAsia="Noto Nastaliq Urdu"/>
          <w:b w:val="0"/>
          <w:sz w:val="26"/>
          <w:szCs w:val="26"/>
          <w:rtl/>
        </w:rPr>
        <w:t xml:space="preserve">۔ الرسالہ اس عام غلط فہمی کا ازالہ کرتا ہے کہ تزکیہ کا تعلق کسی پراسرار چیز، صوفیانہ ریاضتوں یا مروجہ مراقبہ (meditation) سے ہے؛ بلکہ حقیقت یہ ہے کہ تزکیہ سے مراد تزکیۂ فکر یا تزکیۂ ذہن ہے </w:t>
      </w:r>
      <w:r>
        <w:rPr>
          <w:rFonts w:ascii="Noto Nastaliq Urdu" w:hAnsi="Noto Nastaliq Urdu" w:cs="Noto Nastaliq Urdu" w:eastAsia="Noto Nastaliq Urdu"/>
          <w:b w:val="0"/>
          <w:color w:val="0B5F49"/>
          <w:sz w:val="26"/>
          <w:szCs w:val="26"/>
          <w:vertAlign w:val="superscript"/>
          <w:rtl/>
        </w:rPr>
        <w:t>۶–۸، ۱۷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نفسیاتی اصطلاح میں انسان کی اصل حقیقت اس کے ذہن یا مائنڈ سے عبارت ہے </w:t>
      </w:r>
      <w:r>
        <w:rPr>
          <w:rFonts w:ascii="Noto Nastaliq Urdu" w:hAnsi="Noto Nastaliq Urdu" w:cs="Noto Nastaliq Urdu" w:eastAsia="Noto Nastaliq Urdu"/>
          <w:b w:val="0"/>
          <w:color w:val="0B5F49"/>
          <w:sz w:val="26"/>
          <w:szCs w:val="26"/>
          <w:vertAlign w:val="superscript"/>
          <w:rtl/>
        </w:rPr>
        <w:t>۱۱</w:t>
      </w:r>
      <w:r>
        <w:rPr>
          <w:rFonts w:ascii="Noto Nastaliq Urdu" w:hAnsi="Noto Nastaliq Urdu" w:cs="Noto Nastaliq Urdu" w:eastAsia="Noto Nastaliq Urdu"/>
          <w:b w:val="0"/>
          <w:sz w:val="26"/>
          <w:szCs w:val="26"/>
          <w:rtl/>
        </w:rPr>
        <w:t xml:space="preserve">۔ انسانی وجود کو بیان کرنے کے لیے جو دیگر الفاظ مثلًا روح، نفس اور فطرت بولے جاتے ہیں، وہ محض ادبی استعمالات (literary usage) ہیں؛ دوسری تمام چیزیں اسی اصل وجود کے مظاہر ہیں </w:t>
      </w:r>
      <w:r>
        <w:rPr>
          <w:rFonts w:ascii="Noto Nastaliq Urdu" w:hAnsi="Noto Nastaliq Urdu" w:cs="Noto Nastaliq Urdu" w:eastAsia="Noto Nastaliq Urdu"/>
          <w:b w:val="0"/>
          <w:color w:val="0B5F49"/>
          <w:sz w:val="26"/>
          <w:szCs w:val="26"/>
          <w:vertAlign w:val="superscript"/>
          <w:rtl/>
        </w:rPr>
        <w:t>۱۱</w:t>
      </w:r>
      <w:r>
        <w:rPr>
          <w:rFonts w:ascii="Noto Nastaliq Urdu" w:hAnsi="Noto Nastaliq Urdu" w:cs="Noto Nastaliq Urdu" w:eastAsia="Noto Nastaliq Urdu"/>
          <w:b w:val="0"/>
          <w:sz w:val="26"/>
          <w:szCs w:val="26"/>
          <w:rtl/>
        </w:rPr>
        <w:t xml:space="preserve">۔ انسانی شخصیت اپنے اندر نمو پانے کی ایسی ہی صلاحیت رکھتی ہے جیسے درخت کا ایک بیج، جس سے اگر تمام موانع (obstacles) ہٹا دیے جائیں تو وہ خود بخود نشوونما پا کر ایک تناور اور پھل دار درخت بن جاتا ہے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شخصیت کی تعمیر کے لیے آدمی کو «ڈی کنڈیشننگ» (deconditioning) اور اپنے ذہن کی «ری انجینئرنگ» پر راضی ہونا پڑتا ہے </w:t>
      </w:r>
      <w:r>
        <w:rPr>
          <w:rFonts w:ascii="Noto Nastaliq Urdu" w:hAnsi="Noto Nastaliq Urdu" w:cs="Noto Nastaliq Urdu" w:eastAsia="Noto Nastaliq Urdu"/>
          <w:b w:val="0"/>
          <w:color w:val="0B5F49"/>
          <w:sz w:val="26"/>
          <w:szCs w:val="26"/>
          <w:vertAlign w:val="superscript"/>
          <w:rtl/>
        </w:rPr>
        <w:t>۶، ۱۹</w:t>
      </w:r>
      <w:r>
        <w:rPr>
          <w:rFonts w:ascii="Noto Nastaliq Urdu" w:hAnsi="Noto Nastaliq Urdu" w:cs="Noto Nastaliq Urdu" w:eastAsia="Noto Nastaliq Urdu"/>
          <w:b w:val="0"/>
          <w:sz w:val="26"/>
          <w:szCs w:val="26"/>
          <w:rtl/>
        </w:rPr>
        <w:t xml:space="preserve">۔ انسان سماجی اور ماحولیاتی اثرات، مفادات اور مصالح کے زیرِ اثر جن غلطیوں میں مبتلا ہوتا ہے، ان کو دور کرنے کے لیے ضروری ہے کہ وہ اپنے اوپر ایک «بے رحمانہ اصلاح (merciless deconditioning)» کا عمل جاری کرے اور خود اپنا نگراں بنے </w:t>
      </w:r>
      <w:r>
        <w:rPr>
          <w:rFonts w:ascii="Noto Nastaliq Urdu" w:hAnsi="Noto Nastaliq Urdu" w:cs="Noto Nastaliq Urdu" w:eastAsia="Noto Nastaliq Urdu"/>
          <w:b w:val="0"/>
          <w:color w:val="0B5F49"/>
          <w:sz w:val="26"/>
          <w:szCs w:val="26"/>
          <w:vertAlign w:val="superscript"/>
          <w:rtl/>
        </w:rPr>
        <w:t>۲۰، ۲۱</w:t>
      </w:r>
      <w:r>
        <w:rPr>
          <w:rFonts w:ascii="Noto Nastaliq Urdu" w:hAnsi="Noto Nastaliq Urdu" w:cs="Noto Nastaliq Urdu" w:eastAsia="Noto Nastaliq Urdu"/>
          <w:b w:val="0"/>
          <w:sz w:val="26"/>
          <w:szCs w:val="26"/>
          <w:rtl/>
        </w:rPr>
        <w:t xml:space="preserve">۔ اس باطنی عمل اور خود احتسابی کے نتیجے میں جو وجود ڈھلتا ہے، وہ «انسانِ اصلی (man cut to size)» کہلاتا ہے اور سچی معرفت تک پہنچتا ہے </w:t>
      </w:r>
      <w:r>
        <w:rPr>
          <w:rFonts w:ascii="Noto Nastaliq Urdu" w:hAnsi="Noto Nastaliq Urdu" w:cs="Noto Nastaliq Urdu" w:eastAsia="Noto Nastaliq Urdu"/>
          <w:b w:val="0"/>
          <w:color w:val="0B5F49"/>
          <w:sz w:val="26"/>
          <w:szCs w:val="26"/>
          <w:vertAlign w:val="superscript"/>
          <w:rtl/>
        </w:rPr>
        <w:t>۲۲</w:t>
      </w:r>
      <w:r>
        <w:rPr>
          <w:rFonts w:ascii="Noto Nastaliq Urdu" w:hAnsi="Noto Nastaliq Urdu" w:cs="Noto Nastaliq Urdu" w:eastAsia="Noto Nastaliq Urdu"/>
          <w:b w:val="0"/>
          <w:sz w:val="26"/>
          <w:szCs w:val="26"/>
          <w:rtl/>
        </w:rPr>
        <w:t xml:space="preserve">۔ جب آدمی اپنی فکری اور نظریاتی غلطیوں کو ڈھونڈ کر نکالتا ہے تو وہ ایک مزکّی اور مطہّر شخصیت بن جاتا ہے </w:t>
      </w:r>
      <w:r>
        <w:rPr>
          <w:rFonts w:ascii="Noto Nastaliq Urdu" w:hAnsi="Noto Nastaliq Urdu" w:cs="Noto Nastaliq Urdu" w:eastAsia="Noto Nastaliq Urdu"/>
          <w:b w:val="0"/>
          <w:color w:val="0B5F49"/>
          <w:sz w:val="26"/>
          <w:szCs w:val="26"/>
          <w:vertAlign w:val="superscript"/>
          <w:rtl/>
        </w:rPr>
        <w:t>۶</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قرآنی اور نبوی بنیادیں: نصوص کی روشنی میں کردار سازی</w:t>
      </w:r>
    </w:p>
    <w:p>
      <w:pPr>
        <w:bidi/>
        <w:spacing w:after="80" w:line="300" w:lineRule="auto"/>
        <w:jc w:val="both"/>
      </w:pPr>
      <w:r>
        <w:rPr>
          <w:rFonts w:ascii="Noto Nastaliq Urdu" w:hAnsi="Noto Nastaliq Urdu" w:cs="Noto Nastaliq Urdu" w:eastAsia="Noto Nastaliq Urdu"/>
          <w:b w:val="0"/>
          <w:sz w:val="26"/>
          <w:szCs w:val="26"/>
          <w:rtl/>
        </w:rPr>
        <w:t>الرسالہ نے تعمیرِ شخصیت کے تصور کو پوری طرح قرآنِ مجید اور احادیثِ نبوی کے نصوص پر استوار کیا ہے۔</w:t>
      </w:r>
    </w:p>
    <w:p>
      <w:pPr>
        <w:bidi/>
        <w:spacing w:after="80" w:line="300" w:lineRule="auto"/>
        <w:jc w:val="both"/>
      </w:pPr>
      <w:r>
        <w:rPr>
          <w:rFonts w:ascii="Noto Nastaliq Urdu" w:hAnsi="Noto Nastaliq Urdu" w:cs="Noto Nastaliq Urdu" w:eastAsia="Noto Nastaliq Urdu"/>
          <w:b w:val="0"/>
          <w:sz w:val="26"/>
          <w:szCs w:val="26"/>
          <w:rtl/>
        </w:rPr>
        <w:t xml:space="preserve">* **تزکیہ اور اخروی فلاح:** قرآن کی سورہ طٰہٰ میں ارشاد ہوا: «ذَلِكَ جَزَاءُ مَنْ تَزَكَّى» (20:76) یعنی جنت اس کے لیے ہے جو اپنا تزکیہ کرے </w:t>
      </w:r>
      <w:r>
        <w:rPr>
          <w:rFonts w:ascii="Noto Nastaliq Urdu" w:hAnsi="Noto Nastaliq Urdu" w:cs="Noto Nastaliq Urdu" w:eastAsia="Noto Nastaliq Urdu"/>
          <w:b w:val="0"/>
          <w:color w:val="0B5F49"/>
          <w:sz w:val="26"/>
          <w:szCs w:val="26"/>
          <w:vertAlign w:val="superscript"/>
          <w:rtl/>
        </w:rPr>
        <w:t>۸، ۱۵، ۲۳–۲۵</w:t>
      </w:r>
      <w:r>
        <w:rPr>
          <w:rFonts w:ascii="Noto Nastaliq Urdu" w:hAnsi="Noto Nastaliq Urdu" w:cs="Noto Nastaliq Urdu" w:eastAsia="Noto Nastaliq Urdu"/>
          <w:b w:val="0"/>
          <w:sz w:val="26"/>
          <w:szCs w:val="26"/>
          <w:rtl/>
        </w:rPr>
        <w:t xml:space="preserve">۔ اسی طرح سورہ اعلیٰ میں فرمایا گیا: «قَدْ أَفْلَحَ مَنْ تَزَكَّى» (87:14) </w:t>
      </w:r>
      <w:r>
        <w:rPr>
          <w:rFonts w:ascii="Noto Nastaliq Urdu" w:hAnsi="Noto Nastaliq Urdu" w:cs="Noto Nastaliq Urdu" w:eastAsia="Noto Nastaliq Urdu"/>
          <w:b w:val="0"/>
          <w:color w:val="0B5F49"/>
          <w:sz w:val="26"/>
          <w:szCs w:val="26"/>
          <w:vertAlign w:val="superscript"/>
          <w:rtl/>
        </w:rPr>
        <w:t>۲۴</w:t>
      </w:r>
      <w:r>
        <w:rPr>
          <w:rFonts w:ascii="Noto Nastaliq Urdu" w:hAnsi="Noto Nastaliq Urdu" w:cs="Noto Nastaliq Urdu" w:eastAsia="Noto Nastaliq Urdu"/>
          <w:b w:val="0"/>
          <w:sz w:val="26"/>
          <w:szCs w:val="26"/>
          <w:rtl/>
        </w:rPr>
        <w:t xml:space="preserve">، اور سورہ الشمس میں انسانی کامیابی کی شرط نفس کی پاکیزگی کو قرار دیا گیا </w:t>
      </w:r>
      <w:r>
        <w:rPr>
          <w:rFonts w:ascii="Noto Nastaliq Urdu" w:hAnsi="Noto Nastaliq Urdu" w:cs="Noto Nastaliq Urdu" w:eastAsia="Noto Nastaliq Urdu"/>
          <w:b w:val="0"/>
          <w:color w:val="0B5F49"/>
          <w:sz w:val="26"/>
          <w:szCs w:val="26"/>
          <w:vertAlign w:val="superscript"/>
          <w:rtl/>
        </w:rPr>
        <w:t>۱۵، ۲۴، ۲۶</w:t>
      </w:r>
      <w:r>
        <w:rPr>
          <w:rFonts w:ascii="Noto Nastaliq Urdu" w:hAnsi="Noto Nastaliq Urdu" w:cs="Noto Nastaliq Urdu" w:eastAsia="Noto Nastaliq Urdu"/>
          <w:b w:val="0"/>
          <w:sz w:val="26"/>
          <w:szCs w:val="26"/>
          <w:rtl/>
        </w:rPr>
        <w:t xml:space="preserve">۔ تزکیہ اور اخلاقی تیاری کے بغیر کوئی انسان جنت کا مستحق نہیں بن سکتا </w:t>
      </w:r>
      <w:r>
        <w:rPr>
          <w:rFonts w:ascii="Noto Nastaliq Urdu" w:hAnsi="Noto Nastaliq Urdu" w:cs="Noto Nastaliq Urdu" w:eastAsia="Noto Nastaliq Urdu"/>
          <w:b w:val="0"/>
          <w:color w:val="0B5F49"/>
          <w:sz w:val="26"/>
          <w:szCs w:val="26"/>
          <w:vertAlign w:val="superscript"/>
          <w:rtl/>
        </w:rPr>
        <w:t>۸، ۲۰، ۲۱، ۲۳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**خُلقِ عظیم اور نبوی نمونہ:** قرآن نے رسول اللہ صلی اللہ علیہ وسلم کے اخلاق کو خراج تحسین پیش کرتے ہوئے فرمایا: «وَإِنَّكَ لَعَلَى خُلُقٍ عَظِيمٍ» (القلم: 4) </w:t>
      </w:r>
      <w:r>
        <w:rPr>
          <w:rFonts w:ascii="Noto Nastaliq Urdu" w:hAnsi="Noto Nastaliq Urdu" w:cs="Noto Nastaliq Urdu" w:eastAsia="Noto Nastaliq Urdu"/>
          <w:b w:val="0"/>
          <w:color w:val="0B5F49"/>
          <w:sz w:val="26"/>
          <w:szCs w:val="26"/>
          <w:vertAlign w:val="superscript"/>
          <w:rtl/>
        </w:rPr>
        <w:t>۲۷–۲۹</w:t>
      </w:r>
      <w:r>
        <w:rPr>
          <w:rFonts w:ascii="Noto Nastaliq Urdu" w:hAnsi="Noto Nastaliq Urdu" w:cs="Noto Nastaliq Urdu" w:eastAsia="Noto Nastaliq Urdu"/>
          <w:b w:val="0"/>
          <w:sz w:val="26"/>
          <w:szCs w:val="26"/>
          <w:rtl/>
        </w:rPr>
        <w:t xml:space="preserve">۔ پیغمبرِ اسلام صلی اللہ علیہ وسلم نہ صرف اخلاق پر تھے بلکہ آپ اعلیٰ اخلاق کے عملی نمونہ تھے، جنہوں نے عملاً بتایا کہ حقیقی معنوں میں بااصول زندگی کیسے گزاری جائے </w:t>
      </w:r>
      <w:r>
        <w:rPr>
          <w:rFonts w:ascii="Noto Nastaliq Urdu" w:hAnsi="Noto Nastaliq Urdu" w:cs="Noto Nastaliq Urdu" w:eastAsia="Noto Nastaliq Urdu"/>
          <w:b w:val="0"/>
          <w:color w:val="0B5F49"/>
          <w:sz w:val="26"/>
          <w:szCs w:val="26"/>
          <w:vertAlign w:val="superscript"/>
          <w:rtl/>
        </w:rPr>
        <w:t>۳۰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**صبر اور تقویٰ بطور ڈھال:** قرآن نے مخالفین کے دباؤ اور سازشوں کے توڑ کے لیے صبر اور تقویٰ کو کلیدی شرط ٹھہرایا ہے: «وَإِنْ تَصْبِرُوا وَتَتَّقُوا لَا يَضُرُّكُمْ كَيْدُهُمْ شَيْئًا» (آل عمران: 120) </w:t>
      </w:r>
      <w:r>
        <w:rPr>
          <w:rFonts w:ascii="Noto Nastaliq Urdu" w:hAnsi="Noto Nastaliq Urdu" w:cs="Noto Nastaliq Urdu" w:eastAsia="Noto Nastaliq Urdu"/>
          <w:b w:val="0"/>
          <w:color w:val="0B5F49"/>
          <w:sz w:val="26"/>
          <w:szCs w:val="26"/>
          <w:vertAlign w:val="superscript"/>
          <w:rtl/>
        </w:rPr>
        <w:t>۱۲، ۳۱–۳۳</w:t>
      </w:r>
      <w:r>
        <w:rPr>
          <w:rFonts w:ascii="Noto Nastaliq Urdu" w:hAnsi="Noto Nastaliq Urdu" w:cs="Noto Nastaliq Urdu" w:eastAsia="Noto Nastaliq Urdu"/>
          <w:b w:val="0"/>
          <w:sz w:val="26"/>
          <w:szCs w:val="26"/>
          <w:rtl/>
        </w:rPr>
        <w:t xml:space="preserve">۔ سازش بارش کی طرح ہے اور صبر و تقویٰ پختہ چھت کی طرح </w:t>
      </w:r>
      <w:r>
        <w:rPr>
          <w:rFonts w:ascii="Noto Nastaliq Urdu" w:hAnsi="Noto Nastaliq Urdu" w:cs="Noto Nastaliq Urdu" w:eastAsia="Noto Nastaliq Urdu"/>
          <w:b w:val="0"/>
          <w:color w:val="0B5F49"/>
          <w:sz w:val="26"/>
          <w:szCs w:val="26"/>
          <w:vertAlign w:val="superscript"/>
          <w:rtl/>
        </w:rPr>
        <w:t>۳۱</w:t>
      </w:r>
      <w:r>
        <w:rPr>
          <w:rFonts w:ascii="Noto Nastaliq Urdu" w:hAnsi="Noto Nastaliq Urdu" w:cs="Noto Nastaliq Urdu" w:eastAsia="Noto Nastaliq Urdu"/>
          <w:b w:val="0"/>
          <w:sz w:val="26"/>
          <w:szCs w:val="26"/>
          <w:rtl/>
        </w:rPr>
        <w:t xml:space="preserve">۔ مزید یہ کہ سورہ الشوریٰ میں ارشاد ہوا: «وَلَمَنْ صَبَرَ وَغَفَرَ إِنَّ ذَلِكَ لَمِنْ عَزْمِ الْأُمُورِ» (42:43) یعنی صبر کرنا اور معاف کر دینا بڑی عزیمت کے کاموں میں سے ہے </w:t>
      </w:r>
      <w:r>
        <w:rPr>
          <w:rFonts w:ascii="Noto Nastaliq Urdu" w:hAnsi="Noto Nastaliq Urdu" w:cs="Noto Nastaliq Urdu" w:eastAsia="Noto Nastaliq Urdu"/>
          <w:b w:val="0"/>
          <w:color w:val="0B5F49"/>
          <w:sz w:val="26"/>
          <w:szCs w:val="26"/>
          <w:vertAlign w:val="superscript"/>
          <w:rtl/>
        </w:rPr>
        <w:t>۳۴</w:t>
      </w:r>
      <w:r>
        <w:rPr>
          <w:rFonts w:ascii="Noto Nastaliq Urdu" w:hAnsi="Noto Nastaliq Urdu" w:cs="Noto Nastaliq Urdu" w:eastAsia="Noto Nastaliq Urdu"/>
          <w:b w:val="0"/>
          <w:sz w:val="26"/>
          <w:szCs w:val="26"/>
          <w:rtl/>
        </w:rPr>
        <w:t xml:space="preserve">۔ سورہ احقاف (35) میں اولوالعزم انبیاء کے صبر کا حوالہ دے کر استقامت اور عزم کی تعلیم دی گئی ہے </w:t>
      </w:r>
      <w:r>
        <w:rPr>
          <w:rFonts w:ascii="Noto Nastaliq Urdu" w:hAnsi="Noto Nastaliq Urdu" w:cs="Noto Nastaliq Urdu" w:eastAsia="Noto Nastaliq Urdu"/>
          <w:b w:val="0"/>
          <w:color w:val="0B5F49"/>
          <w:sz w:val="26"/>
          <w:szCs w:val="26"/>
          <w:vertAlign w:val="superscript"/>
          <w:rtl/>
        </w:rPr>
        <w:t>۳۵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**نفس کی کیفیات:** قرآن میں انسانی شخصیت کے داخلی نشیب و فراز کو نفسِ امارہ، نفسِ لوامہ اور نفسِ مطمئنہ کے ذریعے بیان کیا گیا ہے </w:t>
      </w:r>
      <w:r>
        <w:rPr>
          <w:rFonts w:ascii="Noto Nastaliq Urdu" w:hAnsi="Noto Nastaliq Urdu" w:cs="Noto Nastaliq Urdu" w:eastAsia="Noto Nastaliq Urdu"/>
          <w:b w:val="0"/>
          <w:color w:val="0B5F49"/>
          <w:sz w:val="26"/>
          <w:szCs w:val="26"/>
          <w:vertAlign w:val="superscript"/>
          <w:rtl/>
        </w:rPr>
        <w:t>۳۶–۳۸</w:t>
      </w:r>
      <w:r>
        <w:rPr>
          <w:rFonts w:ascii="Noto Nastaliq Urdu" w:hAnsi="Noto Nastaliq Urdu" w:cs="Noto Nastaliq Urdu" w:eastAsia="Noto Nastaliq Urdu"/>
          <w:b w:val="0"/>
          <w:sz w:val="26"/>
          <w:szCs w:val="26"/>
          <w:rtl/>
        </w:rPr>
        <w:t xml:space="preserve">۔ انسان جب نفسِ لوامہ (ضمیر) کی مدد سے نفسِ امارہ (خواہشات) پر قابو پاتا ہے تو وہ «النفس المطمئنہ» بن جاتا ہے، جو حقیقت میں رب کے تخلیقی نقشے پر راضی ہونے والی بلند شخصیت ہے </w:t>
      </w:r>
      <w:r>
        <w:rPr>
          <w:rFonts w:ascii="Noto Nastaliq Urdu" w:hAnsi="Noto Nastaliq Urdu" w:cs="Noto Nastaliq Urdu" w:eastAsia="Noto Nastaliq Urdu"/>
          <w:b w:val="0"/>
          <w:color w:val="0B5F49"/>
          <w:sz w:val="26"/>
          <w:szCs w:val="26"/>
          <w:vertAlign w:val="superscript"/>
          <w:rtl/>
        </w:rPr>
        <w:t>۲۰، ۲۱، ۳۶، ۳۷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**احادیثِ نبوی کی ہدایات:** الرسالہ نے متعدد نبوی ارشادات سے شخصیت کی تعمیر کے اصول اخذ کیے ہیں۔</w:t>
      </w:r>
    </w:p>
    <w:p>
      <w:pPr>
        <w:bidi/>
        <w:spacing w:after="80" w:line="300" w:lineRule="auto"/>
        <w:jc w:val="both"/>
      </w:pPr>
      <w:r>
        <w:rPr>
          <w:rFonts w:ascii="Noto Nastaliq Urdu" w:hAnsi="Noto Nastaliq Urdu" w:cs="Noto Nastaliq Urdu" w:eastAsia="Noto Nastaliq Urdu"/>
          <w:b w:val="0"/>
          <w:sz w:val="26"/>
          <w:szCs w:val="26"/>
          <w:rtl/>
        </w:rPr>
        <w:t xml:space="preserve">1. رسول اللہ صلی اللہ علیہ وسلم نے فرمایا کہ انسانوں کے جنت میں داخلے کا سب سے بڑا سبب «تقویٰ اور حسنِ اخلاق» ہیں (سنن ترمذی: 2004) </w:t>
      </w:r>
      <w:r>
        <w:rPr>
          <w:rFonts w:ascii="Noto Nastaliq Urdu" w:hAnsi="Noto Nastaliq Urdu" w:cs="Noto Nastaliq Urdu" w:eastAsia="Noto Nastaliq Urdu"/>
          <w:b w:val="0"/>
          <w:color w:val="0B5F49"/>
          <w:sz w:val="26"/>
          <w:szCs w:val="26"/>
          <w:vertAlign w:val="superscript"/>
          <w:rtl/>
        </w:rPr>
        <w:t>۱۳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2. رسول اللہ صلی اللہ علیہ وسلم نے فرمایا: «سب سے اچھا انسان وہ ہے جو اخلاق میں سب سے اچھا ہو» </w:t>
      </w:r>
      <w:r>
        <w:rPr>
          <w:rFonts w:ascii="Noto Nastaliq Urdu" w:hAnsi="Noto Nastaliq Urdu" w:cs="Noto Nastaliq Urdu" w:eastAsia="Noto Nastaliq Urdu"/>
          <w:b w:val="0"/>
          <w:color w:val="0B5F49"/>
          <w:sz w:val="26"/>
          <w:szCs w:val="26"/>
          <w:vertAlign w:val="superscript"/>
          <w:rtl/>
        </w:rPr>
        <w:t>۳۹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3. رسول اللہ صلی اللہ علیہ وسلم نے مومن کے مزاج کی وضاحت کرتے ہوئے فرمایا کہ اس کا سارا معاملہ ہی بھلائی پر مبنی ہے؛ اگر اسے خوشی یا بھلائی پہنچتی ہے تو وہ شکر کرتا ہے، اور اگر کوئی مصیبت یا تکلیف پہنچتی ہے تو وہ صبر کرتا ہے، یوں اسے ہر حال میں اجر ملتا ہے (صحیح مسلم: 2999، مسند احمد) </w:t>
      </w:r>
      <w:r>
        <w:rPr>
          <w:rFonts w:ascii="Noto Nastaliq Urdu" w:hAnsi="Noto Nastaliq Urdu" w:cs="Noto Nastaliq Urdu" w:eastAsia="Noto Nastaliq Urdu"/>
          <w:b w:val="0"/>
          <w:color w:val="0B5F49"/>
          <w:sz w:val="26"/>
          <w:szCs w:val="26"/>
          <w:vertAlign w:val="superscript"/>
          <w:rtl/>
        </w:rPr>
        <w:t>۴۰، ۴۱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4. شکر گزاری کی فضیلت بتاتے ہوئے فرمایا گیا: «مَنْ لَمْ يَشْكُرِ النَّاسَ لَمْ يَشْكُرِ الله» (مسند احمد، ترمذی) یعنی جو انسانوں کا شکر ادا نہیں کرتا وہ خدا کا شکر بھی ادا نہیں کر سکتا </w:t>
      </w:r>
      <w:r>
        <w:rPr>
          <w:rFonts w:ascii="Noto Nastaliq Urdu" w:hAnsi="Noto Nastaliq Urdu" w:cs="Noto Nastaliq Urdu" w:eastAsia="Noto Nastaliq Urdu"/>
          <w:b w:val="0"/>
          <w:color w:val="0B5F49"/>
          <w:sz w:val="26"/>
          <w:szCs w:val="26"/>
          <w:vertAlign w:val="superscript"/>
          <w:rtl/>
        </w:rPr>
        <w:t>۴۲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5. اولاد کے لیے بہترین تحفہ اچھے اخلاق و ادب کی تربیت ہے: «مَا وَرَثَ وَالِدٌ لِوَلَدٍ خَيْرًا مِنْ أَدَبٍ حَسَنٍ» (المعجم الاوسط للطبرانی: 3658) </w:t>
      </w:r>
      <w:r>
        <w:rPr>
          <w:rFonts w:ascii="Noto Nastaliq Urdu" w:hAnsi="Noto Nastaliq Urdu" w:cs="Noto Nastaliq Urdu" w:eastAsia="Noto Nastaliq Urdu"/>
          <w:b w:val="0"/>
          <w:color w:val="0B5F49"/>
          <w:sz w:val="26"/>
          <w:szCs w:val="26"/>
          <w:vertAlign w:val="superscript"/>
          <w:rtl/>
        </w:rPr>
        <w:t>۴۳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6. داعیانہ اخلاق کا بلند ترین معیار یہ حدیث ہے: «أَمَرَنِي رَبِّي أَنْ أَصِلَ مَنْ قَطَعَنِي، وَأُعْطِيَ مَنْ حَرَمَنِي، وَأَعْفُوَ عَمَّنْ ظَلَمَنِي» یعنی میرے رب نے مجھے حکم دیا ہے کہ جو مجھ سے کاٹے میں اس سے جڑوں، جو مجھے محروم کرے میں اسے دوں، اور جو مجھ پر ظلم کرے میں اسے معاف کروں </w:t>
      </w:r>
      <w:r>
        <w:rPr>
          <w:rFonts w:ascii="Noto Nastaliq Urdu" w:hAnsi="Noto Nastaliq Urdu" w:cs="Noto Nastaliq Urdu" w:eastAsia="Noto Nastaliq Urdu"/>
          <w:b w:val="0"/>
          <w:color w:val="0B5F49"/>
          <w:sz w:val="26"/>
          <w:szCs w:val="26"/>
          <w:vertAlign w:val="superscript"/>
          <w:rtl/>
        </w:rPr>
        <w:t>۴۴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7. فطرتِ انسانی کی اصل کے متعلق فرمایا کہ ہر بچہ فطرت پر پیدا ہوتا ہے، بعد میں ماحول (والدین) اس کے اندر تبدیلیاں پیدا کرتے ہیں (صحیح البخاری: 1385) </w:t>
      </w:r>
      <w:r>
        <w:rPr>
          <w:rFonts w:ascii="Noto Nastaliq Urdu" w:hAnsi="Noto Nastaliq Urdu" w:cs="Noto Nastaliq Urdu" w:eastAsia="Noto Nastaliq Urdu"/>
          <w:b w:val="0"/>
          <w:color w:val="0B5F49"/>
          <w:sz w:val="26"/>
          <w:szCs w:val="26"/>
          <w:vertAlign w:val="superscript"/>
          <w:rtl/>
        </w:rPr>
        <w:t>۱۶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8. سماجی اختلاط اور صبر کے حوالے سے فرمایا گیا کہ وہ مومن جو لوگوں سے میل جول رکھتا ہے اور ان کی اذیت پر صبر کرتا ہے، وہ اس شخص سے افضل ہے جو تنہائی اختیار کرتا ہے اور اذیتوں پر صبر نہیں کرتا </w:t>
      </w:r>
      <w:r>
        <w:rPr>
          <w:rFonts w:ascii="Noto Nastaliq Urdu" w:hAnsi="Noto Nastaliq Urdu" w:cs="Noto Nastaliq Urdu" w:eastAsia="Noto Nastaliq Urdu"/>
          <w:b w:val="0"/>
          <w:color w:val="0B5F49"/>
          <w:sz w:val="26"/>
          <w:szCs w:val="26"/>
          <w:vertAlign w:val="superscript"/>
          <w:rtl/>
        </w:rPr>
        <w:t>۴۵، ۴۶</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مولانا وحید الدین خاں کی فکر میں تعمیرِ شخصیت کا مقام</w:t>
      </w:r>
    </w:p>
    <w:p>
      <w:pPr>
        <w:bidi/>
        <w:spacing w:after="80" w:line="300" w:lineRule="auto"/>
        <w:jc w:val="both"/>
      </w:pPr>
      <w:r>
        <w:rPr>
          <w:rFonts w:ascii="Noto Nastaliq Urdu" w:hAnsi="Noto Nastaliq Urdu" w:cs="Noto Nastaliq Urdu" w:eastAsia="Noto Nastaliq Urdu"/>
          <w:b w:val="0"/>
          <w:sz w:val="26"/>
          <w:szCs w:val="26"/>
          <w:rtl/>
        </w:rPr>
        <w:t>مولانا وحید الدین خاں کے فکری نظام میں تعمیرِ شخصیت کے چند بنیادی ستون ہیں۔</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یک طرفہ اخلاقیات بمقابلہ جوابی اخلاقیات</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نزدیک اخلاق کی دو سطحیں ہیں: ایک معمولی اخلاق اور دوسرا اعلیٰ اخلاق </w:t>
      </w:r>
      <w:r>
        <w:rPr>
          <w:rFonts w:ascii="Noto Nastaliq Urdu" w:hAnsi="Noto Nastaliq Urdu" w:cs="Noto Nastaliq Urdu" w:eastAsia="Noto Nastaliq Urdu"/>
          <w:b w:val="0"/>
          <w:color w:val="0B5F49"/>
          <w:sz w:val="26"/>
          <w:szCs w:val="26"/>
          <w:vertAlign w:val="superscript"/>
          <w:rtl/>
        </w:rPr>
        <w:t>۴، ۱۴</w:t>
      </w:r>
      <w:r>
        <w:rPr>
          <w:rFonts w:ascii="Noto Nastaliq Urdu" w:hAnsi="Noto Nastaliq Urdu" w:cs="Noto Nastaliq Urdu" w:eastAsia="Noto Nastaliq Urdu"/>
          <w:b w:val="0"/>
          <w:sz w:val="26"/>
          <w:szCs w:val="26"/>
          <w:rtl/>
        </w:rPr>
        <w:t xml:space="preserve">۔ معمولی اخلاق «جوابی اخلاق» یا دو طرفہ اخلاقیات (bilateral ethics) ہے، جس کا اصول یہ ہوتا ہے کہ «جو مجھ سے جیسا کرے گا میں بھی اس کے ساتھ ویسا ہی کروں گا» </w:t>
      </w:r>
      <w:r>
        <w:rPr>
          <w:rFonts w:ascii="Noto Nastaliq Urdu" w:hAnsi="Noto Nastaliq Urdu" w:cs="Noto Nastaliq Urdu" w:eastAsia="Noto Nastaliq Urdu"/>
          <w:b w:val="0"/>
          <w:color w:val="0B5F49"/>
          <w:sz w:val="26"/>
          <w:szCs w:val="26"/>
          <w:vertAlign w:val="superscript"/>
          <w:rtl/>
        </w:rPr>
        <w:t>۴، ۱۴، ۱۹</w:t>
      </w:r>
      <w:r>
        <w:rPr>
          <w:rFonts w:ascii="Noto Nastaliq Urdu" w:hAnsi="Noto Nastaliq Urdu" w:cs="Noto Nastaliq Urdu" w:eastAsia="Noto Nastaliq Urdu"/>
          <w:b w:val="0"/>
          <w:sz w:val="26"/>
          <w:szCs w:val="26"/>
          <w:rtl/>
        </w:rPr>
        <w:t xml:space="preserve">۔ اس کے برعکس برتر اور حقیقی اسلامی اخلاق «یک طرفہ اخلاقیات» (unilateral ethics) ہے </w:t>
      </w:r>
      <w:r>
        <w:rPr>
          <w:rFonts w:ascii="Noto Nastaliq Urdu" w:hAnsi="Noto Nastaliq Urdu" w:cs="Noto Nastaliq Urdu" w:eastAsia="Noto Nastaliq Urdu"/>
          <w:b w:val="0"/>
          <w:color w:val="0B5F49"/>
          <w:sz w:val="26"/>
          <w:szCs w:val="26"/>
          <w:vertAlign w:val="superscript"/>
          <w:rtl/>
        </w:rPr>
        <w:t>۱۴، ۱۹</w:t>
      </w:r>
      <w:r>
        <w:rPr>
          <w:rFonts w:ascii="Noto Nastaliq Urdu" w:hAnsi="Noto Nastaliq Urdu" w:cs="Noto Nastaliq Urdu" w:eastAsia="Noto Nastaliq Urdu"/>
          <w:b w:val="0"/>
          <w:sz w:val="26"/>
          <w:szCs w:val="26"/>
          <w:rtl/>
        </w:rPr>
        <w:t xml:space="preserve">۔ اعلیٰ اخلاق کا حامل انسان دوسروں کے طرزِ عمل کی پروا کیے بغیر اپنا اصولی رویہ متعین کرتا ہے؛ وہ برائی کے بدلے بھی بھلائی کرتا ہے اور کسی حال میں ردِ عمل کی نفسیات کا شکار نہیں ہوتا </w:t>
      </w:r>
      <w:r>
        <w:rPr>
          <w:rFonts w:ascii="Noto Nastaliq Urdu" w:hAnsi="Noto Nastaliq Urdu" w:cs="Noto Nastaliq Urdu" w:eastAsia="Noto Nastaliq Urdu"/>
          <w:b w:val="0"/>
          <w:color w:val="0B5F49"/>
          <w:sz w:val="26"/>
          <w:szCs w:val="26"/>
          <w:vertAlign w:val="superscript"/>
          <w:rtl/>
        </w:rPr>
        <w:t>۴، ۱۴، ۳۰، ۴۷</w:t>
      </w:r>
      <w:r>
        <w:rPr>
          <w:rFonts w:ascii="Noto Nastaliq Urdu" w:hAnsi="Noto Nastaliq Urdu" w:cs="Noto Nastaliq Urdu" w:eastAsia="Noto Nastaliq Urdu"/>
          <w:b w:val="0"/>
          <w:sz w:val="26"/>
          <w:szCs w:val="26"/>
          <w:rtl/>
        </w:rPr>
        <w:t xml:space="preserve">۔ «ایسے آدمی کی شخصیت حالات کی پیداوار نہیں ہوتی بلکہ خود اپنے اعلیٰ اصولوں کی پیداوار ہوتی ہے» </w:t>
      </w:r>
      <w:r>
        <w:rPr>
          <w:rFonts w:ascii="Noto Nastaliq Urdu" w:hAnsi="Noto Nastaliq Urdu" w:cs="Noto Nastaliq Urdu" w:eastAsia="Noto Nastaliq Urdu"/>
          <w:b w:val="0"/>
          <w:color w:val="0B5F49"/>
          <w:sz w:val="26"/>
          <w:szCs w:val="26"/>
          <w:vertAlign w:val="superscript"/>
          <w:rtl/>
        </w:rPr>
        <w:t>۳۰، ۴۸</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مثبت طرزِ فکر (Positive Thinking)</w:t>
      </w:r>
    </w:p>
    <w:p>
      <w:pPr>
        <w:bidi/>
        <w:spacing w:after="80" w:line="300" w:lineRule="auto"/>
        <w:jc w:val="both"/>
      </w:pPr>
      <w:r>
        <w:rPr>
          <w:rFonts w:ascii="Noto Nastaliq Urdu" w:hAnsi="Noto Nastaliq Urdu" w:cs="Noto Nastaliq Urdu" w:eastAsia="Noto Nastaliq Urdu"/>
          <w:b w:val="0"/>
          <w:sz w:val="26"/>
          <w:szCs w:val="26"/>
          <w:rtl/>
        </w:rPr>
        <w:t xml:space="preserve">تعمیرِ شخصیت کی عمارت منفی طرزِ فکر پر کھڑی نہیں ہو سکتی </w:t>
      </w:r>
      <w:r>
        <w:rPr>
          <w:rFonts w:ascii="Noto Nastaliq Urdu" w:hAnsi="Noto Nastaliq Urdu" w:cs="Noto Nastaliq Urdu" w:eastAsia="Noto Nastaliq Urdu"/>
          <w:b w:val="0"/>
          <w:color w:val="0B5F49"/>
          <w:sz w:val="26"/>
          <w:szCs w:val="26"/>
          <w:vertAlign w:val="superscript"/>
          <w:rtl/>
        </w:rPr>
        <w:t>۸، ۲۵</w:t>
      </w:r>
      <w:r>
        <w:rPr>
          <w:rFonts w:ascii="Noto Nastaliq Urdu" w:hAnsi="Noto Nastaliq Urdu" w:cs="Noto Nastaliq Urdu" w:eastAsia="Noto Nastaliq Urdu"/>
          <w:b w:val="0"/>
          <w:sz w:val="26"/>
          <w:szCs w:val="26"/>
          <w:rtl/>
        </w:rPr>
        <w:t xml:space="preserve">۔ انسان کے اندر کا مثبت فکری عمل ہی اس کو ایک ارتقا یافتہ وجود بناتا ہے </w:t>
      </w:r>
      <w:r>
        <w:rPr>
          <w:rFonts w:ascii="Noto Nastaliq Urdu" w:hAnsi="Noto Nastaliq Urdu" w:cs="Noto Nastaliq Urdu" w:eastAsia="Noto Nastaliq Urdu"/>
          <w:b w:val="0"/>
          <w:color w:val="0B5F49"/>
          <w:sz w:val="26"/>
          <w:szCs w:val="26"/>
          <w:vertAlign w:val="superscript"/>
          <w:rtl/>
        </w:rPr>
        <w:t>۸، ۴۹</w:t>
      </w:r>
      <w:r>
        <w:rPr>
          <w:rFonts w:ascii="Noto Nastaliq Urdu" w:hAnsi="Noto Nastaliq Urdu" w:cs="Noto Nastaliq Urdu" w:eastAsia="Noto Nastaliq Urdu"/>
          <w:b w:val="0"/>
          <w:sz w:val="26"/>
          <w:szCs w:val="26"/>
          <w:rtl/>
        </w:rPr>
        <w:t xml:space="preserve">۔ الرسالہ کا واضح موقف ہے کہ «نفرت اور تشدد کا ماحول تزکیہ کے عمل کے لیے قاتل (killer) کی حیثیت رکھتا ہے۔ نفرت اور تشدد کے ماحول میں شخصیت کے تزکیہ کے عمل کا جاری ہونا ممکن نہیں» </w:t>
      </w:r>
      <w:r>
        <w:rPr>
          <w:rFonts w:ascii="Noto Nastaliq Urdu" w:hAnsi="Noto Nastaliq Urdu" w:cs="Noto Nastaliq Urdu" w:eastAsia="Noto Nastaliq Urdu"/>
          <w:b w:val="0"/>
          <w:color w:val="0B5F49"/>
          <w:sz w:val="26"/>
          <w:szCs w:val="26"/>
          <w:vertAlign w:val="superscript"/>
          <w:rtl/>
        </w:rPr>
        <w:t>۸، ۲۵، ۴۹</w:t>
      </w:r>
      <w:r>
        <w:rPr>
          <w:rFonts w:ascii="Noto Nastaliq Urdu" w:hAnsi="Noto Nastaliq Urdu" w:cs="Noto Nastaliq Urdu" w:eastAsia="Noto Nastaliq Urdu"/>
          <w:b w:val="0"/>
          <w:sz w:val="26"/>
          <w:szCs w:val="26"/>
          <w:rtl/>
        </w:rPr>
        <w:t xml:space="preserve">۔ سچی روحانی اور باکردار شخصیت وہ ہے جسے معاشرے میں منفی تجربات ہوں لیکن وہ ان تلخ اور منفی تجربات کو اپنے لیے مثبت فکری اور روحانی غذا میں تبدیل کر لے </w:t>
      </w:r>
      <w:r>
        <w:rPr>
          <w:rFonts w:ascii="Noto Nastaliq Urdu" w:hAnsi="Noto Nastaliq Urdu" w:cs="Noto Nastaliq Urdu" w:eastAsia="Noto Nastaliq Urdu"/>
          <w:b w:val="0"/>
          <w:color w:val="0B5F49"/>
          <w:sz w:val="26"/>
          <w:szCs w:val="26"/>
          <w:vertAlign w:val="superscript"/>
          <w:rtl/>
        </w:rPr>
        <w:t>۲۳</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باطنی ضمیر کی رہنمائی</w:t>
      </w:r>
    </w:p>
    <w:p>
      <w:pPr>
        <w:bidi/>
        <w:spacing w:after="80" w:line="300" w:lineRule="auto"/>
        <w:jc w:val="both"/>
      </w:pPr>
      <w:r>
        <w:rPr>
          <w:rFonts w:ascii="Noto Nastaliq Urdu" w:hAnsi="Noto Nastaliq Urdu" w:cs="Noto Nastaliq Urdu" w:eastAsia="Noto Nastaliq Urdu"/>
          <w:b w:val="0"/>
          <w:sz w:val="26"/>
          <w:szCs w:val="26"/>
          <w:rtl/>
        </w:rPr>
        <w:t xml:space="preserve">فطرت نے ہر انسان کے باطن میں ایک عدالت قائم کر رکھی ہے جسے «ضمیر (conscience)» کہا جاتا ہے </w:t>
      </w:r>
      <w:r>
        <w:rPr>
          <w:rFonts w:ascii="Noto Nastaliq Urdu" w:hAnsi="Noto Nastaliq Urdu" w:cs="Noto Nastaliq Urdu" w:eastAsia="Noto Nastaliq Urdu"/>
          <w:b w:val="0"/>
          <w:color w:val="0B5F49"/>
          <w:sz w:val="26"/>
          <w:szCs w:val="26"/>
          <w:vertAlign w:val="superscript"/>
          <w:rtl/>
        </w:rPr>
        <w:t>۵۰، ۵۱</w:t>
      </w:r>
      <w:r>
        <w:rPr>
          <w:rFonts w:ascii="Noto Nastaliq Urdu" w:hAnsi="Noto Nastaliq Urdu" w:cs="Noto Nastaliq Urdu" w:eastAsia="Noto Nastaliq Urdu"/>
          <w:b w:val="0"/>
          <w:sz w:val="26"/>
          <w:szCs w:val="26"/>
          <w:rtl/>
        </w:rPr>
        <w:t xml:space="preserve">۔ ضمیر انسان کے اندر ایک «خدائی معلم» اور «رہبرِ تزکیہ (tazkia guide)» کے طور پر خاموش زبان میں ہمیشہ حق اور باطل کا فیصلہ سناتا ہے </w:t>
      </w:r>
      <w:r>
        <w:rPr>
          <w:rFonts w:ascii="Noto Nastaliq Urdu" w:hAnsi="Noto Nastaliq Urdu" w:cs="Noto Nastaliq Urdu" w:eastAsia="Noto Nastaliq Urdu"/>
          <w:b w:val="0"/>
          <w:color w:val="0B5F49"/>
          <w:sz w:val="26"/>
          <w:szCs w:val="26"/>
          <w:vertAlign w:val="superscript"/>
          <w:rtl/>
        </w:rPr>
        <w:t>۵۰، ۵۱</w:t>
      </w:r>
      <w:r>
        <w:rPr>
          <w:rFonts w:ascii="Noto Nastaliq Urdu" w:hAnsi="Noto Nastaliq Urdu" w:cs="Noto Nastaliq Urdu" w:eastAsia="Noto Nastaliq Urdu"/>
          <w:b w:val="0"/>
          <w:sz w:val="26"/>
          <w:szCs w:val="26"/>
          <w:rtl/>
        </w:rPr>
        <w:t xml:space="preserve">۔ جب بھی انسان کسی غلط کام کا ارادہ کرتا ہے، ضمیر اسے فورا متنبہ کرتا ہے </w:t>
      </w:r>
      <w:r>
        <w:rPr>
          <w:rFonts w:ascii="Noto Nastaliq Urdu" w:hAnsi="Noto Nastaliq Urdu" w:cs="Noto Nastaliq Urdu" w:eastAsia="Noto Nastaliq Urdu"/>
          <w:b w:val="0"/>
          <w:color w:val="0B5F49"/>
          <w:sz w:val="26"/>
          <w:szCs w:val="26"/>
          <w:vertAlign w:val="superscript"/>
          <w:rtl/>
        </w:rPr>
        <w:t>۵۰</w:t>
      </w:r>
      <w:r>
        <w:rPr>
          <w:rFonts w:ascii="Noto Nastaliq Urdu" w:hAnsi="Noto Nastaliq Urdu" w:cs="Noto Nastaliq Urdu" w:eastAsia="Noto Nastaliq Urdu"/>
          <w:b w:val="0"/>
          <w:sz w:val="26"/>
          <w:szCs w:val="26"/>
          <w:rtl/>
        </w:rPr>
        <w:t xml:space="preserve">۔ ضمیر دراصل خدا کی حجت ہے اور اس کی آواز کو دبانا حقیقت میں خدا کی آواز کو نظر انداز کرنا ہے </w:t>
      </w:r>
      <w:r>
        <w:rPr>
          <w:rFonts w:ascii="Noto Nastaliq Urdu" w:hAnsi="Noto Nastaliq Urdu" w:cs="Noto Nastaliq Urdu" w:eastAsia="Noto Nastaliq Urdu"/>
          <w:b w:val="0"/>
          <w:color w:val="0B5F49"/>
          <w:sz w:val="26"/>
          <w:szCs w:val="26"/>
          <w:vertAlign w:val="superscript"/>
          <w:rtl/>
        </w:rPr>
        <w:t>۵۰</w:t>
      </w:r>
      <w:r>
        <w:rPr>
          <w:rFonts w:ascii="Noto Nastaliq Urdu" w:hAnsi="Noto Nastaliq Urdu" w:cs="Noto Nastaliq Urdu" w:eastAsia="Noto Nastaliq Urdu"/>
          <w:b w:val="0"/>
          <w:sz w:val="26"/>
          <w:szCs w:val="26"/>
          <w:rtl/>
        </w:rPr>
        <w:t xml:space="preserve">۔ جب انسان اپنے ضمیر کے خلاف چلتا ہے تو وہ اپنی ہی نگاہ میں گر جاتا ہے، اور جو اپنے ضمیر کے سامنے گر جائے اس کا باطن تباہ ہو جاتا ہے </w:t>
      </w:r>
      <w:r>
        <w:rPr>
          <w:rFonts w:ascii="Noto Nastaliq Urdu" w:hAnsi="Noto Nastaliq Urdu" w:cs="Noto Nastaliq Urdu" w:eastAsia="Noto Nastaliq Urdu"/>
          <w:b w:val="0"/>
          <w:color w:val="0B5F49"/>
          <w:sz w:val="26"/>
          <w:szCs w:val="26"/>
          <w:vertAlign w:val="superscript"/>
          <w:rtl/>
        </w:rPr>
        <w:t>۵۲</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صبر، تقویٰ اور شکر کا باہمی ربط</w:t>
      </w:r>
    </w:p>
    <w:p>
      <w:pPr>
        <w:bidi/>
        <w:spacing w:after="80" w:line="300" w:lineRule="auto"/>
        <w:jc w:val="both"/>
      </w:pPr>
      <w:r>
        <w:rPr>
          <w:rFonts w:ascii="Noto Nastaliq Urdu" w:hAnsi="Noto Nastaliq Urdu" w:cs="Noto Nastaliq Urdu" w:eastAsia="Noto Nastaliq Urdu"/>
          <w:b w:val="0"/>
          <w:sz w:val="26"/>
          <w:szCs w:val="26"/>
          <w:rtl/>
        </w:rPr>
        <w:t xml:space="preserve">خدا کے تعلق سے انسان کے اندر عاجزی اور بندگی کی جو کیفیات ابھرتی ہیں، وہ «تقویٰ» اور «تضرع» ہیں، جبکہ اس کی نعمتوں کے احساس سے «شکر» اور «حمد» کے جذبات پیدا ہوتے ہیں </w:t>
      </w:r>
      <w:r>
        <w:rPr>
          <w:rFonts w:ascii="Noto Nastaliq Urdu" w:hAnsi="Noto Nastaliq Urdu" w:cs="Noto Nastaliq Urdu" w:eastAsia="Noto Nastaliq Urdu"/>
          <w:b w:val="0"/>
          <w:color w:val="0B5F49"/>
          <w:sz w:val="26"/>
          <w:szCs w:val="26"/>
          <w:vertAlign w:val="superscript"/>
          <w:rtl/>
        </w:rPr>
        <w:t>۵، ۵۳</w:t>
      </w:r>
      <w:r>
        <w:rPr>
          <w:rFonts w:ascii="Noto Nastaliq Urdu" w:hAnsi="Noto Nastaliq Urdu" w:cs="Noto Nastaliq Urdu" w:eastAsia="Noto Nastaliq Urdu"/>
          <w:b w:val="0"/>
          <w:sz w:val="26"/>
          <w:szCs w:val="26"/>
          <w:rtl/>
        </w:rPr>
        <w:t xml:space="preserve">۔ تقویٰ کا تعلق دراصل ایک محتاط اور منظم زندگی گزارنے سے ہے </w:t>
      </w:r>
      <w:r>
        <w:rPr>
          <w:rFonts w:ascii="Noto Nastaliq Urdu" w:hAnsi="Noto Nastaliq Urdu" w:cs="Noto Nastaliq Urdu" w:eastAsia="Noto Nastaliq Urdu"/>
          <w:b w:val="0"/>
          <w:color w:val="0B5F49"/>
          <w:sz w:val="26"/>
          <w:szCs w:val="26"/>
          <w:vertAlign w:val="superscript"/>
          <w:rtl/>
        </w:rPr>
        <w:t>۳۱، ۵۴</w:t>
      </w:r>
      <w:r>
        <w:rPr>
          <w:rFonts w:ascii="Noto Nastaliq Urdu" w:hAnsi="Noto Nastaliq Urdu" w:cs="Noto Nastaliq Urdu" w:eastAsia="Noto Nastaliq Urdu"/>
          <w:b w:val="0"/>
          <w:sz w:val="26"/>
          <w:szCs w:val="26"/>
          <w:rtl/>
        </w:rPr>
        <w:t xml:space="preserve">۔ دوسری طرف، انسانی معاملات میں ان کیفیات کا ظہور «حسنِ اخلاق» کی شکل اختیار کرتا ہے </w:t>
      </w:r>
      <w:r>
        <w:rPr>
          <w:rFonts w:ascii="Noto Nastaliq Urdu" w:hAnsi="Noto Nastaliq Urdu" w:cs="Noto Nastaliq Urdu" w:eastAsia="Noto Nastaliq Urdu"/>
          <w:b w:val="0"/>
          <w:color w:val="0B5F49"/>
          <w:sz w:val="26"/>
          <w:szCs w:val="26"/>
          <w:vertAlign w:val="superscript"/>
          <w:rtl/>
        </w:rPr>
        <w:t>۵، ۵۵، ۵۶</w:t>
      </w:r>
      <w:r>
        <w:rPr>
          <w:rFonts w:ascii="Noto Nastaliq Urdu" w:hAnsi="Noto Nastaliq Urdu" w:cs="Noto Nastaliq Urdu" w:eastAsia="Noto Nastaliq Urdu"/>
          <w:b w:val="0"/>
          <w:sz w:val="26"/>
          <w:szCs w:val="26"/>
          <w:rtl/>
        </w:rPr>
        <w:t xml:space="preserve">۔ تقویٰ اور حسنِ اخلاق دونوں باہم پیوست ہیں، ایک کے بغیر دوسرے کا وجود ممکن نہیں </w:t>
      </w:r>
      <w:r>
        <w:rPr>
          <w:rFonts w:ascii="Noto Nastaliq Urdu" w:hAnsi="Noto Nastaliq Urdu" w:cs="Noto Nastaliq Urdu" w:eastAsia="Noto Nastaliq Urdu"/>
          <w:b w:val="0"/>
          <w:color w:val="0B5F49"/>
          <w:sz w:val="26"/>
          <w:szCs w:val="26"/>
          <w:vertAlign w:val="superscript"/>
          <w:rtl/>
        </w:rPr>
        <w:t>۵</w:t>
      </w:r>
      <w:r>
        <w:rPr>
          <w:rFonts w:ascii="Noto Nastaliq Urdu" w:hAnsi="Noto Nastaliq Urdu" w:cs="Noto Nastaliq Urdu" w:eastAsia="Noto Nastaliq Urdu"/>
          <w:b w:val="0"/>
          <w:sz w:val="26"/>
          <w:szCs w:val="26"/>
          <w:rtl/>
        </w:rPr>
        <w:t xml:space="preserve">۔ اس سفر میں استقامت کا ذریعہ «صبر» ہے، کیونکہ امتحان کی اس دنیا میں شکایتوں، تلخیوں اور محرومیوں پر قابو پائے بغیر نہ شکر ادا ہو سکتا ہے اور نہ اخلاق پر قائم رہا جا سکتا ہے </w:t>
      </w:r>
      <w:r>
        <w:rPr>
          <w:rFonts w:ascii="Noto Nastaliq Urdu" w:hAnsi="Noto Nastaliq Urdu" w:cs="Noto Nastaliq Urdu" w:eastAsia="Noto Nastaliq Urdu"/>
          <w:b w:val="0"/>
          <w:color w:val="0B5F49"/>
          <w:sz w:val="26"/>
          <w:szCs w:val="26"/>
          <w:vertAlign w:val="superscript"/>
          <w:rtl/>
        </w:rPr>
        <w:t>۵۷</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عملی رہنمائی اور کردار سازی کے ذرائع</w:t>
      </w:r>
    </w:p>
    <w:p>
      <w:pPr>
        <w:bidi/>
        <w:spacing w:after="80" w:line="300" w:lineRule="auto"/>
        <w:jc w:val="both"/>
      </w:pPr>
      <w:r>
        <w:rPr>
          <w:rFonts w:ascii="Noto Nastaliq Urdu" w:hAnsi="Noto Nastaliq Urdu" w:cs="Noto Nastaliq Urdu" w:eastAsia="Noto Nastaliq Urdu"/>
          <w:b w:val="0"/>
          <w:sz w:val="26"/>
          <w:szCs w:val="26"/>
          <w:rtl/>
        </w:rPr>
        <w:t>الرسالہ نے محض نظری بحثوں پر اکتفا نہیں کیا بلکہ روزمرہ کی زندگی میں شخصیت کو پروان چڑھانے کے لیے ٹھوس عملی ہدایات فراہم کی ہیں۔</w:t>
      </w:r>
    </w:p>
    <w:p>
      <w:pPr>
        <w:bidi/>
        <w:spacing w:after="80" w:line="300" w:lineRule="auto"/>
        <w:jc w:val="both"/>
      </w:pPr>
      <w:r>
        <w:rPr>
          <w:rFonts w:ascii="Noto Nastaliq Urdu" w:hAnsi="Noto Nastaliq Urdu" w:cs="Noto Nastaliq Urdu" w:eastAsia="Noto Nastaliq Urdu"/>
          <w:b w:val="0"/>
          <w:sz w:val="26"/>
          <w:szCs w:val="26"/>
          <w:rtl/>
        </w:rPr>
        <w:t xml:space="preserve">1. **صوم (روزہ) بطور تربیتی نظام:** رمضان کا مہینہ درحقیقت شخصیت کی باقاعدہ تربیت کا مہینہ ہے </w:t>
      </w:r>
      <w:r>
        <w:rPr>
          <w:rFonts w:ascii="Noto Nastaliq Urdu" w:hAnsi="Noto Nastaliq Urdu" w:cs="Noto Nastaliq Urdu" w:eastAsia="Noto Nastaliq Urdu"/>
          <w:b w:val="0"/>
          <w:color w:val="0B5F49"/>
          <w:sz w:val="26"/>
          <w:szCs w:val="26"/>
          <w:vertAlign w:val="superscript"/>
          <w:rtl/>
        </w:rPr>
        <w:t>۵۸، ۵۹</w:t>
      </w:r>
      <w:r>
        <w:rPr>
          <w:rFonts w:ascii="Noto Nastaliq Urdu" w:hAnsi="Noto Nastaliq Urdu" w:cs="Noto Nastaliq Urdu" w:eastAsia="Noto Nastaliq Urdu"/>
          <w:b w:val="0"/>
          <w:sz w:val="26"/>
          <w:szCs w:val="26"/>
          <w:rtl/>
        </w:rPr>
        <w:t xml:space="preserve">۔ حدیث میں اسے «شہر الصبر» (صبر کا مہینہ) کہا گیا ہے </w:t>
      </w:r>
      <w:r>
        <w:rPr>
          <w:rFonts w:ascii="Noto Nastaliq Urdu" w:hAnsi="Noto Nastaliq Urdu" w:cs="Noto Nastaliq Urdu" w:eastAsia="Noto Nastaliq Urdu"/>
          <w:b w:val="0"/>
          <w:color w:val="0B5F49"/>
          <w:sz w:val="26"/>
          <w:szCs w:val="26"/>
          <w:vertAlign w:val="superscript"/>
          <w:rtl/>
        </w:rPr>
        <w:t>۵۸–۶۱</w:t>
      </w:r>
      <w:r>
        <w:rPr>
          <w:rFonts w:ascii="Noto Nastaliq Urdu" w:hAnsi="Noto Nastaliq Urdu" w:cs="Noto Nastaliq Urdu" w:eastAsia="Noto Nastaliq Urdu"/>
          <w:b w:val="0"/>
          <w:sz w:val="26"/>
          <w:szCs w:val="26"/>
          <w:rtl/>
        </w:rPr>
        <w:t xml:space="preserve">۔ صوم کے لغوی معنی «رکنے» کے ہیں </w:t>
      </w:r>
      <w:r>
        <w:rPr>
          <w:rFonts w:ascii="Noto Nastaliq Urdu" w:hAnsi="Noto Nastaliq Urdu" w:cs="Noto Nastaliq Urdu" w:eastAsia="Noto Nastaliq Urdu"/>
          <w:b w:val="0"/>
          <w:color w:val="0B5F49"/>
          <w:sz w:val="26"/>
          <w:szCs w:val="26"/>
          <w:vertAlign w:val="superscript"/>
          <w:rtl/>
        </w:rPr>
        <w:t>۶۱، ۶۲</w:t>
      </w:r>
      <w:r>
        <w:rPr>
          <w:rFonts w:ascii="Noto Nastaliq Urdu" w:hAnsi="Noto Nastaliq Urdu" w:cs="Noto Nastaliq Urdu" w:eastAsia="Noto Nastaliq Urdu"/>
          <w:b w:val="0"/>
          <w:sz w:val="26"/>
          <w:szCs w:val="26"/>
          <w:rtl/>
        </w:rPr>
        <w:t xml:space="preserve">۔ جیسے قدیم زمانے میں گھوڑے کو مشقت جھیلنے کے لیے بھوکا پیاسا رکھ کر تربیت دی جاتی تھی، بالکل اسی طرح روزہ انسان کے اندر خواہشات اور نفس کے مقابلے میں رکنے اور ضبطِ نفس کی صلاحیت پیدا کرتا ہے </w:t>
      </w:r>
      <w:r>
        <w:rPr>
          <w:rFonts w:ascii="Noto Nastaliq Urdu" w:hAnsi="Noto Nastaliq Urdu" w:cs="Noto Nastaliq Urdu" w:eastAsia="Noto Nastaliq Urdu"/>
          <w:b w:val="0"/>
          <w:color w:val="0B5F49"/>
          <w:sz w:val="26"/>
          <w:szCs w:val="26"/>
          <w:vertAlign w:val="superscript"/>
          <w:rtl/>
        </w:rPr>
        <w:t>۶۱، ۶۲</w:t>
      </w:r>
      <w:r>
        <w:rPr>
          <w:rFonts w:ascii="Noto Nastaliq Urdu" w:hAnsi="Noto Nastaliq Urdu" w:cs="Noto Nastaliq Urdu" w:eastAsia="Noto Nastaliq Urdu"/>
          <w:b w:val="0"/>
          <w:sz w:val="26"/>
          <w:szCs w:val="26"/>
          <w:rtl/>
        </w:rPr>
        <w:t xml:space="preserve">۔ تقویٰ اور صبر سال بھر مطلوب ہیں لیکن رمضان میں ان کی خصوصی مشق کرائی جاتی ہے تاکہ یہ انسان کے مزاج کا حصہ بن جائیں </w:t>
      </w:r>
      <w:r>
        <w:rPr>
          <w:rFonts w:ascii="Noto Nastaliq Urdu" w:hAnsi="Noto Nastaliq Urdu" w:cs="Noto Nastaliq Urdu" w:eastAsia="Noto Nastaliq Urdu"/>
          <w:b w:val="0"/>
          <w:color w:val="0B5F49"/>
          <w:sz w:val="26"/>
          <w:szCs w:val="26"/>
          <w:vertAlign w:val="superscript"/>
          <w:rtl/>
        </w:rPr>
        <w:t>۵۸، ۵۹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2. **سماجی اختلاط اور اذیتوں پر صبر:** الرسالہ گوشہ نشینی کے بجائے سماجی زندگی میں رہ کر کردار بنانے کی تلقین کرتا ہے </w:t>
      </w:r>
      <w:r>
        <w:rPr>
          <w:rFonts w:ascii="Noto Nastaliq Urdu" w:hAnsi="Noto Nastaliq Urdu" w:cs="Noto Nastaliq Urdu" w:eastAsia="Noto Nastaliq Urdu"/>
          <w:b w:val="0"/>
          <w:color w:val="0B5F49"/>
          <w:sz w:val="26"/>
          <w:szCs w:val="26"/>
          <w:vertAlign w:val="superscript"/>
          <w:rtl/>
        </w:rPr>
        <w:t>۴۵، ۴۶</w:t>
      </w:r>
      <w:r>
        <w:rPr>
          <w:rFonts w:ascii="Noto Nastaliq Urdu" w:hAnsi="Noto Nastaliq Urdu" w:cs="Noto Nastaliq Urdu" w:eastAsia="Noto Nastaliq Urdu"/>
          <w:b w:val="0"/>
          <w:sz w:val="26"/>
          <w:szCs w:val="26"/>
          <w:rtl/>
        </w:rPr>
        <w:t xml:space="preserve">۔ لوگوں کے ساتھ میل جول (interaction) کے دوران جب اختلاف، ناپسندیدہ رویے اور اذیتیں پیش آتی ہیں تو ان پر صبر کرنا انسان کے ذہنی ارتقا اور «پرسنالٹی ڈیولپمنٹ» کا ذریعہ بنتا ہے </w:t>
      </w:r>
      <w:r>
        <w:rPr>
          <w:rFonts w:ascii="Noto Nastaliq Urdu" w:hAnsi="Noto Nastaliq Urdu" w:cs="Noto Nastaliq Urdu" w:eastAsia="Noto Nastaliq Urdu"/>
          <w:b w:val="0"/>
          <w:color w:val="0B5F49"/>
          <w:sz w:val="26"/>
          <w:szCs w:val="26"/>
          <w:vertAlign w:val="superscript"/>
          <w:rtl/>
        </w:rPr>
        <w:t>۴۵، ۴۶، ۶۳</w:t>
      </w:r>
      <w:r>
        <w:rPr>
          <w:rFonts w:ascii="Noto Nastaliq Urdu" w:hAnsi="Noto Nastaliq Urdu" w:cs="Noto Nastaliq Urdu" w:eastAsia="Noto Nastaliq Urdu"/>
          <w:b w:val="0"/>
          <w:sz w:val="26"/>
          <w:szCs w:val="26"/>
          <w:rtl/>
        </w:rPr>
        <w:t xml:space="preserve">۔ اگر معاشرے میں اختلاف اور افکار کا ٹکراؤ نہ ہو تو سماج جامد پتھروں کا ڈھیر بن جائے اور انسانوں کی فکری ترقی رک جائے </w:t>
      </w:r>
      <w:r>
        <w:rPr>
          <w:rFonts w:ascii="Noto Nastaliq Urdu" w:hAnsi="Noto Nastaliq Urdu" w:cs="Noto Nastaliq Urdu" w:eastAsia="Noto Nastaliq Urdu"/>
          <w:b w:val="0"/>
          <w:color w:val="0B5F49"/>
          <w:sz w:val="26"/>
          <w:szCs w:val="26"/>
          <w:vertAlign w:val="superscript"/>
          <w:rtl/>
        </w:rPr>
        <w:t>۶۴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3. **رواداری اور تحمل:** ناخوشگوار صورتِ حال یا مخالفانہ بات پر مشتعل نہ ہونا اور منفی اثر نہ لینا ہی انسان کے ذہنی اعتدال کا ضامن ہے </w:t>
      </w:r>
      <w:r>
        <w:rPr>
          <w:rFonts w:ascii="Noto Nastaliq Urdu" w:hAnsi="Noto Nastaliq Urdu" w:cs="Noto Nastaliq Urdu" w:eastAsia="Noto Nastaliq Urdu"/>
          <w:b w:val="0"/>
          <w:color w:val="0B5F49"/>
          <w:sz w:val="26"/>
          <w:szCs w:val="26"/>
          <w:vertAlign w:val="superscript"/>
          <w:rtl/>
        </w:rPr>
        <w:t>۶۵</w:t>
      </w:r>
      <w:r>
        <w:rPr>
          <w:rFonts w:ascii="Noto Nastaliq Urdu" w:hAnsi="Noto Nastaliq Urdu" w:cs="Noto Nastaliq Urdu" w:eastAsia="Noto Nastaliq Urdu"/>
          <w:b w:val="0"/>
          <w:sz w:val="26"/>
          <w:szCs w:val="26"/>
          <w:rtl/>
        </w:rPr>
        <w:t xml:space="preserve">۔ رواداری (tolerance) کوئی کمزوری یا مجبوری نہیں بلکہ زندگی کا ایک اعلیٰ، فعال اور مثبت اصول ہے جو انسان کی کارکردگی کی عمر کو بڑھاتا ہے </w:t>
      </w:r>
      <w:r>
        <w:rPr>
          <w:rFonts w:ascii="Noto Nastaliq Urdu" w:hAnsi="Noto Nastaliq Urdu" w:cs="Noto Nastaliq Urdu" w:eastAsia="Noto Nastaliq Urdu"/>
          <w:b w:val="0"/>
          <w:color w:val="0B5F49"/>
          <w:sz w:val="26"/>
          <w:szCs w:val="26"/>
          <w:vertAlign w:val="superscript"/>
          <w:rtl/>
        </w:rPr>
        <w:t>۶۵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4. **خود احتسابی (Introspection):** اپنی خامیوں کو نظر انداز کر کے دوسروں پر الزامات دھرنا خود فریبی ہے </w:t>
      </w:r>
      <w:r>
        <w:rPr>
          <w:rFonts w:ascii="Noto Nastaliq Urdu" w:hAnsi="Noto Nastaliq Urdu" w:cs="Noto Nastaliq Urdu" w:eastAsia="Noto Nastaliq Urdu"/>
          <w:b w:val="0"/>
          <w:color w:val="0B5F49"/>
          <w:sz w:val="26"/>
          <w:szCs w:val="26"/>
          <w:vertAlign w:val="superscript"/>
          <w:rtl/>
        </w:rPr>
        <w:t>۶۶</w:t>
      </w:r>
      <w:r>
        <w:rPr>
          <w:rFonts w:ascii="Noto Nastaliq Urdu" w:hAnsi="Noto Nastaliq Urdu" w:cs="Noto Nastaliq Urdu" w:eastAsia="Noto Nastaliq Urdu"/>
          <w:b w:val="0"/>
          <w:sz w:val="26"/>
          <w:szCs w:val="26"/>
          <w:rtl/>
        </w:rPr>
        <w:t xml:space="preserve">۔ انسان کی یہ کمزوری ہے کہ وہ اپنے عیوب کی تاویل کرتا ہے اور دوسروں کی خوبیوں کو گھٹاتا ہے </w:t>
      </w:r>
      <w:r>
        <w:rPr>
          <w:rFonts w:ascii="Noto Nastaliq Urdu" w:hAnsi="Noto Nastaliq Urdu" w:cs="Noto Nastaliq Urdu" w:eastAsia="Noto Nastaliq Urdu"/>
          <w:b w:val="0"/>
          <w:color w:val="0B5F49"/>
          <w:sz w:val="26"/>
          <w:szCs w:val="26"/>
          <w:vertAlign w:val="superscript"/>
          <w:rtl/>
        </w:rPr>
        <w:t>۶۶</w:t>
      </w:r>
      <w:r>
        <w:rPr>
          <w:rFonts w:ascii="Noto Nastaliq Urdu" w:hAnsi="Noto Nastaliq Urdu" w:cs="Noto Nastaliq Urdu" w:eastAsia="Noto Nastaliq Urdu"/>
          <w:b w:val="0"/>
          <w:sz w:val="26"/>
          <w:szCs w:val="26"/>
          <w:rtl/>
        </w:rPr>
        <w:t xml:space="preserve">۔ باکردار انسان وہ ہے جو اپنی فکری غلطیوں کو تلاش کرے اور غیر مشروط طور پر اپنی اصلاح کرے </w:t>
      </w:r>
      <w:r>
        <w:rPr>
          <w:rFonts w:ascii="Noto Nastaliq Urdu" w:hAnsi="Noto Nastaliq Urdu" w:cs="Noto Nastaliq Urdu" w:eastAsia="Noto Nastaliq Urdu"/>
          <w:b w:val="0"/>
          <w:color w:val="0B5F49"/>
          <w:sz w:val="26"/>
          <w:szCs w:val="26"/>
          <w:vertAlign w:val="superscript"/>
          <w:rtl/>
        </w:rPr>
        <w:t>۶، ۲۰، ۶۶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5. **سوشل ذمہ داری اور قابلِ پیشین گوئی کردار:** ایک بااخلاق اور متوازن فرد وہ ہے جو معاشرے میں «نو پرابلم انسان» بن کر رہے </w:t>
      </w:r>
      <w:r>
        <w:rPr>
          <w:rFonts w:ascii="Noto Nastaliq Urdu" w:hAnsi="Noto Nastaliq Urdu" w:cs="Noto Nastaliq Urdu" w:eastAsia="Noto Nastaliq Urdu"/>
          <w:b w:val="0"/>
          <w:color w:val="0B5F49"/>
          <w:sz w:val="26"/>
          <w:szCs w:val="26"/>
          <w:vertAlign w:val="superscript"/>
          <w:rtl/>
        </w:rPr>
        <w:t>۱۳</w:t>
      </w:r>
      <w:r>
        <w:rPr>
          <w:rFonts w:ascii="Noto Nastaliq Urdu" w:hAnsi="Noto Nastaliq Urdu" w:cs="Noto Nastaliq Urdu" w:eastAsia="Noto Nastaliq Urdu"/>
          <w:b w:val="0"/>
          <w:sz w:val="26"/>
          <w:szCs w:val="26"/>
          <w:rtl/>
        </w:rPr>
        <w:t xml:space="preserve">۔ اس کی شخصیت ایسی ہونی چاہیے جس کا ردِ عمل سب کے لیے قابلِ فہم اور خیر پر مبنی ہو (predictable character) تاکہ سماجی زندگی میں ٹکراؤ کی نوبت نہ آئے </w:t>
      </w:r>
      <w:r>
        <w:rPr>
          <w:rFonts w:ascii="Noto Nastaliq Urdu" w:hAnsi="Noto Nastaliq Urdu" w:cs="Noto Nastaliq Urdu" w:eastAsia="Noto Nastaliq Urdu"/>
          <w:b w:val="0"/>
          <w:color w:val="0B5F49"/>
          <w:sz w:val="26"/>
          <w:szCs w:val="26"/>
          <w:vertAlign w:val="superscript"/>
          <w:rtl/>
        </w:rPr>
        <w:t>۶۷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6. **تدریجی ارتقا:** زندگی کا نظام تدریج (gradualism) کے اصول پر قائم ہے نہ کہ یکبارگی توازن پیدا کرنے پر </w:t>
      </w:r>
      <w:r>
        <w:rPr>
          <w:rFonts w:ascii="Noto Nastaliq Urdu" w:hAnsi="Noto Nastaliq Urdu" w:cs="Noto Nastaliq Urdu" w:eastAsia="Noto Nastaliq Urdu"/>
          <w:b w:val="0"/>
          <w:color w:val="0B5F49"/>
          <w:sz w:val="26"/>
          <w:szCs w:val="26"/>
          <w:vertAlign w:val="superscript"/>
          <w:rtl/>
        </w:rPr>
        <w:t>۶۸</w:t>
      </w:r>
      <w:r>
        <w:rPr>
          <w:rFonts w:ascii="Noto Nastaliq Urdu" w:hAnsi="Noto Nastaliq Urdu" w:cs="Noto Nastaliq Urdu" w:eastAsia="Noto Nastaliq Urdu"/>
          <w:b w:val="0"/>
          <w:sz w:val="26"/>
          <w:szCs w:val="26"/>
          <w:rtl/>
        </w:rPr>
        <w:t xml:space="preserve">۔ شخصیت کی پختگی اور سماجی ترقی دونوں تدریج کے فطری راستے پر چل کر ہی حاصل کی جا سکتی ہیں </w:t>
      </w:r>
      <w:r>
        <w:rPr>
          <w:rFonts w:ascii="Noto Nastaliq Urdu" w:hAnsi="Noto Nastaliq Urdu" w:cs="Noto Nastaliq Urdu" w:eastAsia="Noto Nastaliq Urdu"/>
          <w:b w:val="0"/>
          <w:color w:val="0B5F49"/>
          <w:sz w:val="26"/>
          <w:szCs w:val="26"/>
          <w:vertAlign w:val="superscript"/>
          <w:rtl/>
        </w:rPr>
        <w:t>۶۸</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عملی اور تاریخی مثالیں: قیادت کا بحران اور تاریخی اسباق</w:t>
      </w:r>
    </w:p>
    <w:p>
      <w:pPr>
        <w:bidi/>
        <w:spacing w:after="80" w:line="300" w:lineRule="auto"/>
        <w:jc w:val="both"/>
      </w:pPr>
      <w:r>
        <w:rPr>
          <w:rFonts w:ascii="Noto Nastaliq Urdu" w:hAnsi="Noto Nastaliq Urdu" w:cs="Noto Nastaliq Urdu" w:eastAsia="Noto Nastaliq Urdu"/>
          <w:b w:val="0"/>
          <w:sz w:val="26"/>
          <w:szCs w:val="26"/>
          <w:rtl/>
        </w:rPr>
        <w:t>الرسالہ نے کردار اور تعمیرِ شخصیت کی بحث کو واضح کرنے کے لیے تاریخ، قیادت کے رویوں اور معاشی و سماجی احوال سے کئی زندہ مثالیں پیش کی ہیں۔</w:t>
      </w:r>
    </w:p>
    <w:p>
      <w:pPr>
        <w:bidi/>
        <w:spacing w:after="80" w:line="300" w:lineRule="auto"/>
        <w:jc w:val="both"/>
      </w:pPr>
      <w:r>
        <w:rPr>
          <w:rFonts w:ascii="Noto Nastaliq Urdu" w:hAnsi="Noto Nastaliq Urdu" w:cs="Noto Nastaliq Urdu" w:eastAsia="Noto Nastaliq Urdu"/>
          <w:b w:val="0"/>
          <w:sz w:val="26"/>
          <w:szCs w:val="26"/>
          <w:rtl/>
        </w:rPr>
        <w:t xml:space="preserve">* **رہنماؤں کا اخلاقی افلاس:** الرسالہ کے مطابق جلسوں اور اسٹیجوں پر اخلاق کے بلند بانگ دعوے کرنا آسان ہے مگر عملی میدان میں ان کو برتنا دشوار ہے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 xml:space="preserve">۔ الرسالہ اس امر پر گہری تنقید کرتا ہے کہ: «ایک سونے والا دوسرے سونے والے کو کیوں کر جگا سکتا ہے»؛ جو رہنما خود اپنے مخالفین کے لیے سانپ بنے ہوئے ہوں اور عام حالات کے بگڑتے ہی فساد پر اتر آتے ہوں، وہ قوم کو اخلاق و انسانیت کا درس نہیں دے سکتے </w:t>
      </w:r>
      <w:r>
        <w:rPr>
          <w:rFonts w:ascii="Noto Nastaliq Urdu" w:hAnsi="Noto Nastaliq Urdu" w:cs="Noto Nastaliq Urdu" w:eastAsia="Noto Nastaliq Urdu"/>
          <w:b w:val="0"/>
          <w:color w:val="0B5F49"/>
          <w:sz w:val="26"/>
          <w:szCs w:val="26"/>
          <w:vertAlign w:val="superscript"/>
          <w:rtl/>
        </w:rPr>
        <w:t>۹، ۶۹</w:t>
      </w:r>
      <w:r>
        <w:rPr>
          <w:rFonts w:ascii="Noto Nastaliq Urdu" w:hAnsi="Noto Nastaliq Urdu" w:cs="Noto Nastaliq Urdu" w:eastAsia="Noto Nastaliq Urdu"/>
          <w:b w:val="0"/>
          <w:sz w:val="26"/>
          <w:szCs w:val="26"/>
          <w:rtl/>
        </w:rPr>
        <w:t xml:space="preserve">۔ خود معمولی اخلاق پر رہ کر دوسروں کو غیر معمولی اخلاق کا وعظ کہنا قرآن کی رُو سے خدا کے غضب کو دعوت دینا ہے (آل عمران: 188) </w:t>
      </w:r>
      <w:r>
        <w:rPr>
          <w:rFonts w:ascii="Noto Nastaliq Urdu" w:hAnsi="Noto Nastaliq Urdu" w:cs="Noto Nastaliq Urdu" w:eastAsia="Noto Nastaliq Urdu"/>
          <w:b w:val="0"/>
          <w:color w:val="0B5F49"/>
          <w:sz w:val="26"/>
          <w:szCs w:val="26"/>
          <w:vertAlign w:val="superscript"/>
          <w:rtl/>
        </w:rPr>
        <w:t>۶۹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**مسلم قیادت کی غلط سمت:** جدید تاریخ میں مسلمانوں کی زوال پذیری کا سبب بیرونی سازشیں نہیں بلکہ ان کے قائدین کا نااہلانہ طرزِ عمل رہا ہے </w:t>
      </w:r>
      <w:r>
        <w:rPr>
          <w:rFonts w:ascii="Noto Nastaliq Urdu" w:hAnsi="Noto Nastaliq Urdu" w:cs="Noto Nastaliq Urdu" w:eastAsia="Noto Nastaliq Urdu"/>
          <w:b w:val="0"/>
          <w:color w:val="0B5F49"/>
          <w:sz w:val="26"/>
          <w:szCs w:val="26"/>
          <w:vertAlign w:val="superscript"/>
          <w:rtl/>
        </w:rPr>
        <w:t>۳۱، ۷۰–۷۲</w:t>
      </w:r>
      <w:r>
        <w:rPr>
          <w:rFonts w:ascii="Noto Nastaliq Urdu" w:hAnsi="Noto Nastaliq Urdu" w:cs="Noto Nastaliq Urdu" w:eastAsia="Noto Nastaliq Urdu"/>
          <w:b w:val="0"/>
          <w:sz w:val="26"/>
          <w:szCs w:val="26"/>
          <w:rtl/>
        </w:rPr>
        <w:t xml:space="preserve">۔ لیڈروں نے عوام کو جذباتی، غیر متعلق نعروں اور حکومت سے ٹکراؤ کی سیاست میں الجھائے رکھا جس سے لیڈروں کو تو ذاتی شہرت مل گئی لیکن قوم عظمت سے محروم رہی </w:t>
      </w:r>
      <w:r>
        <w:rPr>
          <w:rFonts w:ascii="Noto Nastaliq Urdu" w:hAnsi="Noto Nastaliq Urdu" w:cs="Noto Nastaliq Urdu" w:eastAsia="Noto Nastaliq Urdu"/>
          <w:b w:val="0"/>
          <w:color w:val="0B5F49"/>
          <w:sz w:val="26"/>
          <w:szCs w:val="26"/>
          <w:vertAlign w:val="superscript"/>
          <w:rtl/>
        </w:rPr>
        <w:t>۷۰</w:t>
      </w:r>
      <w:r>
        <w:rPr>
          <w:rFonts w:ascii="Noto Nastaliq Urdu" w:hAnsi="Noto Nastaliq Urdu" w:cs="Noto Nastaliq Urdu" w:eastAsia="Noto Nastaliq Urdu"/>
          <w:b w:val="0"/>
          <w:sz w:val="26"/>
          <w:szCs w:val="26"/>
          <w:rtl/>
        </w:rPr>
        <w:t xml:space="preserve">۔ مغل بادشاہ اورنگ زیب عالمگیر (1618–1707) کے بعد سے لے کر بیسویں صدی کے اختتام تک، برصغیر کے مسلمان تین سو سال اسی بے تدبیری کا شکار رہے </w:t>
      </w:r>
      <w:r>
        <w:rPr>
          <w:rFonts w:ascii="Noto Nastaliq Urdu" w:hAnsi="Noto Nastaliq Urdu" w:cs="Noto Nastaliq Urdu" w:eastAsia="Noto Nastaliq Urdu"/>
          <w:b w:val="0"/>
          <w:color w:val="0B5F49"/>
          <w:sz w:val="26"/>
          <w:szCs w:val="26"/>
          <w:vertAlign w:val="superscript"/>
          <w:rtl/>
        </w:rPr>
        <w:t>۶۸</w:t>
      </w:r>
      <w:r>
        <w:rPr>
          <w:rFonts w:ascii="Noto Nastaliq Urdu" w:hAnsi="Noto Nastaliq Urdu" w:cs="Noto Nastaliq Urdu" w:eastAsia="Noto Nastaliq Urdu"/>
          <w:b w:val="0"/>
          <w:sz w:val="26"/>
          <w:szCs w:val="26"/>
          <w:rtl/>
        </w:rPr>
        <w:t xml:space="preserve">۔ مسلم قیادت کا کام یہ تھا کہ وہ مسلمانوں کے اندر خود احتسابی کا مزاج پیدا کرتے، انہیں سیاسی ٹکراؤ سے نکال کر جدید تعلیم، جدید سائنس، صنعت، تجارت اور پرامن داخلی تعمیر کے وسیع مواقع سے فائدہ اٹھانے کی ترغیب دیتے </w:t>
      </w:r>
      <w:r>
        <w:rPr>
          <w:rFonts w:ascii="Noto Nastaliq Urdu" w:hAnsi="Noto Nastaliq Urdu" w:cs="Noto Nastaliq Urdu" w:eastAsia="Noto Nastaliq Urdu"/>
          <w:b w:val="0"/>
          <w:color w:val="0B5F49"/>
          <w:sz w:val="26"/>
          <w:szCs w:val="26"/>
          <w:vertAlign w:val="superscript"/>
          <w:rtl/>
        </w:rPr>
        <w:t>۷۱، ۷۲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**داعی اور تاجر کا کردار:** ایک تاجر اور دادا گیری کرنے والے کے اخلاق میں بنیادی فرق ہوتا ہے </w:t>
      </w:r>
      <w:r>
        <w:rPr>
          <w:rFonts w:ascii="Noto Nastaliq Urdu" w:hAnsi="Noto Nastaliq Urdu" w:cs="Noto Nastaliq Urdu" w:eastAsia="Noto Nastaliq Urdu"/>
          <w:b w:val="0"/>
          <w:color w:val="0B5F49"/>
          <w:sz w:val="26"/>
          <w:szCs w:val="26"/>
          <w:vertAlign w:val="superscript"/>
          <w:rtl/>
        </w:rPr>
        <w:t>۷۳</w:t>
      </w:r>
      <w:r>
        <w:rPr>
          <w:rFonts w:ascii="Noto Nastaliq Urdu" w:hAnsi="Noto Nastaliq Urdu" w:cs="Noto Nastaliq Urdu" w:eastAsia="Noto Nastaliq Urdu"/>
          <w:b w:val="0"/>
          <w:sz w:val="26"/>
          <w:szCs w:val="26"/>
          <w:rtl/>
        </w:rPr>
        <w:t xml:space="preserve">۔ اسی طرح جو شخص اللہ کے دین کا داعی بنے، اس کا کردار بھی داعیانہ ہونا لازمی ہے </w:t>
      </w:r>
      <w:r>
        <w:rPr>
          <w:rFonts w:ascii="Noto Nastaliq Urdu" w:hAnsi="Noto Nastaliq Urdu" w:cs="Noto Nastaliq Urdu" w:eastAsia="Noto Nastaliq Urdu"/>
          <w:b w:val="0"/>
          <w:color w:val="0B5F49"/>
          <w:sz w:val="26"/>
          <w:szCs w:val="26"/>
          <w:vertAlign w:val="superscript"/>
          <w:rtl/>
        </w:rPr>
        <w:t>۷۳</w:t>
      </w:r>
      <w:r>
        <w:rPr>
          <w:rFonts w:ascii="Noto Nastaliq Urdu" w:hAnsi="Noto Nastaliq Urdu" w:cs="Noto Nastaliq Urdu" w:eastAsia="Noto Nastaliq Urdu"/>
          <w:b w:val="0"/>
          <w:sz w:val="26"/>
          <w:szCs w:val="26"/>
          <w:rtl/>
        </w:rPr>
        <w:t xml:space="preserve">۔ اگر داعی کا رویہ غیر دعوتی ہو اور وہ مدعو سے غیر ضروری نزاعات میں الجھ جائے تو وہ عوام کی نظر میں ایک مسخرہ بن کر رہ جائے گا </w:t>
      </w:r>
      <w:r>
        <w:rPr>
          <w:rFonts w:ascii="Noto Nastaliq Urdu" w:hAnsi="Noto Nastaliq Urdu" w:cs="Noto Nastaliq Urdu" w:eastAsia="Noto Nastaliq Urdu"/>
          <w:b w:val="0"/>
          <w:color w:val="0B5F49"/>
          <w:sz w:val="26"/>
          <w:szCs w:val="26"/>
          <w:vertAlign w:val="superscript"/>
          <w:rtl/>
        </w:rPr>
        <w:t>۷۳</w:t>
      </w:r>
      <w:r>
        <w:rPr>
          <w:rFonts w:ascii="Noto Nastaliq Urdu" w:hAnsi="Noto Nastaliq Urdu" w:cs="Noto Nastaliq Urdu" w:eastAsia="Noto Nastaliq Urdu"/>
          <w:b w:val="0"/>
          <w:sz w:val="26"/>
          <w:szCs w:val="26"/>
          <w:rtl/>
        </w:rPr>
        <w:t xml:space="preserve">۔ داعی کا اصل کمال یہ ہے کہ مدعو کی گالیوں، بے رخی اور مخالفت کے باوجود وہ یک طرفہ صبر اور دعائیہ رویہ اختیار کرے </w:t>
      </w:r>
      <w:r>
        <w:rPr>
          <w:rFonts w:ascii="Noto Nastaliq Urdu" w:hAnsi="Noto Nastaliq Urdu" w:cs="Noto Nastaliq Urdu" w:eastAsia="Noto Nastaliq Urdu"/>
          <w:b w:val="0"/>
          <w:color w:val="0B5F49"/>
          <w:sz w:val="26"/>
          <w:szCs w:val="26"/>
          <w:vertAlign w:val="superscript"/>
          <w:rtl/>
        </w:rPr>
        <w:t>۳۵، ۴۴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**عورت کا فطری و تعمیری کردار:** سماج میں ایک باشعور عورت اپنا حقیقی تعمیری کردار تبھی ادا کر سکتی ہے جب وہ اپنے جذبات کے ساتھ دوسروں کے احساسات کو سمجھے اور صبر و برداشت کی قربانی دے کر اپنے خالق کے تفویض کردہ انسانی کردار کو نبھائے </w:t>
      </w:r>
      <w:r>
        <w:rPr>
          <w:rFonts w:ascii="Noto Nastaliq Urdu" w:hAnsi="Noto Nastaliq Urdu" w:cs="Noto Nastaliq Urdu" w:eastAsia="Noto Nastaliq Urdu"/>
          <w:b w:val="0"/>
          <w:color w:val="0B5F49"/>
          <w:sz w:val="26"/>
          <w:szCs w:val="26"/>
          <w:vertAlign w:val="superscript"/>
          <w:rtl/>
        </w:rPr>
        <w:t>۷۴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**معاشی و قانونی توازن:** کردار کی تعمیر صرف نجی معاملات تک محدود نہیں بلکہ اس کا تعلق معاشی دیانت داری سے بھی ہے </w:t>
      </w:r>
      <w:r>
        <w:rPr>
          <w:rFonts w:ascii="Noto Nastaliq Urdu" w:hAnsi="Noto Nastaliq Urdu" w:cs="Noto Nastaliq Urdu" w:eastAsia="Noto Nastaliq Urdu"/>
          <w:b w:val="0"/>
          <w:color w:val="0B5F49"/>
          <w:sz w:val="26"/>
          <w:szCs w:val="26"/>
          <w:vertAlign w:val="superscript"/>
          <w:rtl/>
        </w:rPr>
        <w:t>۷۵</w:t>
      </w:r>
      <w:r>
        <w:rPr>
          <w:rFonts w:ascii="Noto Nastaliq Urdu" w:hAnsi="Noto Nastaliq Urdu" w:cs="Noto Nastaliq Urdu" w:eastAsia="Noto Nastaliq Urdu"/>
          <w:b w:val="0"/>
          <w:sz w:val="26"/>
          <w:szCs w:val="26"/>
          <w:rtl/>
        </w:rPr>
        <w:t xml:space="preserve">۔ اسلام نے انتہاؤں کے درمیان توازن قائم کیا اور پروفیسر میسی نَن کے بقول کردار کی تعمیر پر زور دیا جو تہذیب کی جڑ ہے </w:t>
      </w:r>
      <w:r>
        <w:rPr>
          <w:rFonts w:ascii="Noto Nastaliq Urdu" w:hAnsi="Noto Nastaliq Urdu" w:cs="Noto Nastaliq Urdu" w:eastAsia="Noto Nastaliq Urdu"/>
          <w:b w:val="0"/>
          <w:color w:val="0B5F49"/>
          <w:sz w:val="26"/>
          <w:szCs w:val="26"/>
          <w:vertAlign w:val="superscript"/>
          <w:rtl/>
        </w:rPr>
        <w:t>۷۵</w:t>
      </w:r>
      <w:r>
        <w:rPr>
          <w:rFonts w:ascii="Noto Nastaliq Urdu" w:hAnsi="Noto Nastaliq Urdu" w:cs="Noto Nastaliq Urdu" w:eastAsia="Noto Nastaliq Urdu"/>
          <w:b w:val="0"/>
          <w:sz w:val="26"/>
          <w:szCs w:val="26"/>
          <w:rtl/>
        </w:rPr>
        <w:t xml:space="preserve">۔ اس کے لیے شریعت نے سود، اجارہ داری، ذخیرہ اندوزی، مصنوعی قلت اور بغیر کمائی ہوئی آمدنیوں جیسے سماج دشمن طریقوں پر پابندی لگائی تاکہ معاشی دائرے میں خود غرضی کا خاتمہ ہو اور کردار کی طہارت قائم ہو </w:t>
      </w:r>
      <w:r>
        <w:rPr>
          <w:rFonts w:ascii="Noto Nastaliq Urdu" w:hAnsi="Noto Nastaliq Urdu" w:cs="Noto Nastaliq Urdu" w:eastAsia="Noto Nastaliq Urdu"/>
          <w:b w:val="0"/>
          <w:color w:val="0B5F49"/>
          <w:sz w:val="26"/>
          <w:szCs w:val="26"/>
          <w:vertAlign w:val="superscript"/>
          <w:rtl/>
        </w:rPr>
        <w:t>۷۵</w:t>
      </w:r>
      <w:r>
        <w:rPr>
          <w:rFonts w:ascii="Noto Nastaliq Urdu" w:hAnsi="Noto Nastaliq Urdu" w:cs="Noto Nastaliq Urdu" w:eastAsia="Noto Nastaliq Urdu"/>
          <w:b w:val="0"/>
          <w:sz w:val="26"/>
          <w:szCs w:val="26"/>
          <w:rtl/>
        </w:rPr>
        <w:t xml:space="preserve">۔ اسی طرح معاشی زندگی میں بلاوجہ روزگار بدلنے کے بجائے استقامت اور شکر گزاری کی روش اختیار کرنا ضروری ہے </w:t>
      </w:r>
      <w:r>
        <w:rPr>
          <w:rFonts w:ascii="Noto Nastaliq Urdu" w:hAnsi="Noto Nastaliq Urdu" w:cs="Noto Nastaliq Urdu" w:eastAsia="Noto Nastaliq Urdu"/>
          <w:b w:val="0"/>
          <w:color w:val="0B5F49"/>
          <w:sz w:val="26"/>
          <w:szCs w:val="26"/>
          <w:vertAlign w:val="superscript"/>
          <w:rtl/>
        </w:rPr>
        <w:t>۷۶</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موضوع کا ارتقا: الرسالہ کے صفحات میں (1976ء سے بعد کے سالوں تک)</w:t>
      </w:r>
    </w:p>
    <w:p>
      <w:pPr>
        <w:bidi/>
        <w:spacing w:after="80" w:line="300" w:lineRule="auto"/>
        <w:jc w:val="both"/>
      </w:pPr>
      <w:r>
        <w:rPr>
          <w:rFonts w:ascii="Noto Nastaliq Urdu" w:hAnsi="Noto Nastaliq Urdu" w:cs="Noto Nastaliq Urdu" w:eastAsia="Noto Nastaliq Urdu"/>
          <w:b w:val="0"/>
          <w:sz w:val="26"/>
          <w:szCs w:val="26"/>
          <w:rtl/>
        </w:rPr>
        <w:t>الرسالہ کے اواخرِ ستر کی دہائی سے لے کر بعد کے تمام ادوار کے مطالعے سے پتا چلتا ہے کہ تعمیرِ شخصیت کا تصور مجلے کی بنیادی ترجیحات میں ہمیشہ اولیت کا حامل رہا ہے اور وقت کے ساتھ اس کے فکری دائرے میں وسعت اور اصطلاحی نکھار آتا گیا۔</w:t>
      </w:r>
    </w:p>
    <w:p>
      <w:pPr>
        <w:bidi/>
        <w:spacing w:after="80" w:line="300" w:lineRule="auto"/>
        <w:jc w:val="both"/>
      </w:pPr>
      <w:r>
        <w:rPr>
          <w:rFonts w:ascii="Noto Nastaliq Urdu" w:hAnsi="Noto Nastaliq Urdu" w:cs="Noto Nastaliq Urdu" w:eastAsia="Noto Nastaliq Urdu"/>
          <w:b w:val="0"/>
          <w:sz w:val="26"/>
          <w:szCs w:val="26"/>
          <w:rtl/>
        </w:rPr>
        <w:t>* **ابتدائی دور (1970ء اور 1980ء کی دہائیاں):**</w:t>
      </w:r>
    </w:p>
    <w:p>
      <w:pPr>
        <w:bidi/>
        <w:spacing w:after="80" w:line="300" w:lineRule="auto"/>
        <w:jc w:val="both"/>
      </w:pPr>
      <w:r>
        <w:rPr>
          <w:rFonts w:ascii="Noto Nastaliq Urdu" w:hAnsi="Noto Nastaliq Urdu" w:cs="Noto Nastaliq Urdu" w:eastAsia="Noto Nastaliq Urdu"/>
          <w:b w:val="0"/>
          <w:sz w:val="26"/>
          <w:szCs w:val="26"/>
          <w:rtl/>
        </w:rPr>
        <w:t xml:space="preserve">1979ء کے اوائل میں الرسالہ نے روایتی جلسوں، سجے ہوئے پنڈالوں کی تقریروں اور مسلم رہنماؤں کے دوہرے اخلاقی رویوں پر سخت تنقید کرتے ہوئے بااصول اور غیر معمولی اخلاقیات کی بنیادی ضرورت پر زور دیا </w:t>
      </w:r>
      <w:r>
        <w:rPr>
          <w:rFonts w:ascii="Noto Nastaliq Urdu" w:hAnsi="Noto Nastaliq Urdu" w:cs="Noto Nastaliq Urdu" w:eastAsia="Noto Nastaliq Urdu"/>
          <w:b w:val="0"/>
          <w:color w:val="0B5F49"/>
          <w:sz w:val="26"/>
          <w:szCs w:val="26"/>
          <w:vertAlign w:val="superscript"/>
          <w:rtl/>
        </w:rPr>
        <w:t>۹، ۶۹</w:t>
      </w:r>
      <w:r>
        <w:rPr>
          <w:rFonts w:ascii="Noto Nastaliq Urdu" w:hAnsi="Noto Nastaliq Urdu" w:cs="Noto Nastaliq Urdu" w:eastAsia="Noto Nastaliq Urdu"/>
          <w:b w:val="0"/>
          <w:sz w:val="26"/>
          <w:szCs w:val="26"/>
          <w:rtl/>
        </w:rPr>
        <w:t xml:space="preserve">۔ 1981ء اور 1982ء میں «داعیانہ اخلاق»، برتر اخلاق بمقابلہ جوابی اخلاق، اور تہذیب کی بنیاد کے طور پر معاشی و سماجی کردار سازی کی ضرورت کو واضح کیا گیا </w:t>
      </w:r>
      <w:r>
        <w:rPr>
          <w:rFonts w:ascii="Noto Nastaliq Urdu" w:hAnsi="Noto Nastaliq Urdu" w:cs="Noto Nastaliq Urdu" w:eastAsia="Noto Nastaliq Urdu"/>
          <w:b w:val="0"/>
          <w:color w:val="0B5F49"/>
          <w:sz w:val="26"/>
          <w:szCs w:val="26"/>
          <w:vertAlign w:val="superscript"/>
          <w:rtl/>
        </w:rPr>
        <w:t>۴، ۷۳، ۷۵</w:t>
      </w:r>
      <w:r>
        <w:rPr>
          <w:rFonts w:ascii="Noto Nastaliq Urdu" w:hAnsi="Noto Nastaliq Urdu" w:cs="Noto Nastaliq Urdu" w:eastAsia="Noto Nastaliq Urdu"/>
          <w:b w:val="0"/>
          <w:sz w:val="26"/>
          <w:szCs w:val="26"/>
          <w:rtl/>
        </w:rPr>
        <w:t xml:space="preserve">۔ 1983ء سے 1989ء کے دوران صوم کے تربیتی کردار، صبر، استقامت، گھوڑے کی ریاضت کی تمثیل، اور عجز و انکسار کے ذریعے تضرع اور شکر پیدا کرنے پر تفصیلی مضامین شائع ہوئے </w:t>
      </w:r>
      <w:r>
        <w:rPr>
          <w:rFonts w:ascii="Noto Nastaliq Urdu" w:hAnsi="Noto Nastaliq Urdu" w:cs="Noto Nastaliq Urdu" w:eastAsia="Noto Nastaliq Urdu"/>
          <w:b w:val="0"/>
          <w:color w:val="0B5F49"/>
          <w:sz w:val="26"/>
          <w:szCs w:val="26"/>
          <w:vertAlign w:val="superscript"/>
          <w:rtl/>
        </w:rPr>
        <w:t>۵۳، ۵۸، ۶۰، ۶۱، ۷۷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**درمیانی دور (1990ء کی دہائی):**</w:t>
      </w:r>
    </w:p>
    <w:p>
      <w:pPr>
        <w:bidi/>
        <w:spacing w:after="80" w:line="300" w:lineRule="auto"/>
        <w:jc w:val="both"/>
      </w:pPr>
      <w:r>
        <w:rPr>
          <w:rFonts w:ascii="Noto Nastaliq Urdu" w:hAnsi="Noto Nastaliq Urdu" w:cs="Noto Nastaliq Urdu" w:eastAsia="Noto Nastaliq Urdu"/>
          <w:b w:val="0"/>
          <w:sz w:val="26"/>
          <w:szCs w:val="26"/>
          <w:rtl/>
        </w:rPr>
        <w:t xml:space="preserve">نوے کی دہائی میں تعمیرِ شخصیت کا فریم ورک مزید نکھر کر سامنے آیا۔ 1991ء میں حسنِ خلق کو خدا کی ہمہ وقت نگرانی کے احساس کا نام دیا گیا اور تدریج کے اصول کو زندگی کی تعمیر کی کلید ٹھہرایا گیا </w:t>
      </w:r>
      <w:r>
        <w:rPr>
          <w:rFonts w:ascii="Noto Nastaliq Urdu" w:hAnsi="Noto Nastaliq Urdu" w:cs="Noto Nastaliq Urdu" w:eastAsia="Noto Nastaliq Urdu"/>
          <w:b w:val="0"/>
          <w:color w:val="0B5F49"/>
          <w:sz w:val="26"/>
          <w:szCs w:val="26"/>
          <w:vertAlign w:val="superscript"/>
          <w:rtl/>
        </w:rPr>
        <w:t>۵۵، ۶۸</w:t>
      </w:r>
      <w:r>
        <w:rPr>
          <w:rFonts w:ascii="Noto Nastaliq Urdu" w:hAnsi="Noto Nastaliq Urdu" w:cs="Noto Nastaliq Urdu" w:eastAsia="Noto Nastaliq Urdu"/>
          <w:b w:val="0"/>
          <w:sz w:val="26"/>
          <w:szCs w:val="26"/>
          <w:rtl/>
        </w:rPr>
        <w:t xml:space="preserve">۔ 1992ء میں «خود احتسابی» کے ذریعے انسانِ اصلی (man cut to size) بننے کی فلسفیانہ تشریح کی گئی اور انسانی شکر گزاری کو خدا ترسی کی لازمی علامت قرار دیا گیا </w:t>
      </w:r>
      <w:r>
        <w:rPr>
          <w:rFonts w:ascii="Noto Nastaliq Urdu" w:hAnsi="Noto Nastaliq Urdu" w:cs="Noto Nastaliq Urdu" w:eastAsia="Noto Nastaliq Urdu"/>
          <w:b w:val="0"/>
          <w:color w:val="0B5F49"/>
          <w:sz w:val="26"/>
          <w:szCs w:val="26"/>
          <w:vertAlign w:val="superscript"/>
          <w:rtl/>
        </w:rPr>
        <w:t>۲۲، ۴۲</w:t>
      </w:r>
      <w:r>
        <w:rPr>
          <w:rFonts w:ascii="Noto Nastaliq Urdu" w:hAnsi="Noto Nastaliq Urdu" w:cs="Noto Nastaliq Urdu" w:eastAsia="Noto Nastaliq Urdu"/>
          <w:b w:val="0"/>
          <w:sz w:val="26"/>
          <w:szCs w:val="26"/>
          <w:rtl/>
        </w:rPr>
        <w:t xml:space="preserve">۔ اسی سال شائع ہونے والے کتب مراکز کے اعلانات میں «زندگی کی تعمیر اور اصلاحِ انسانیت سے تعلق رکھنے والی بلند پایہ کتابیں» کے عنوان کے تحت اس موضوع کے لٹریچر کی وسیع تر فراہمی کا ذکر ملتا ہے </w:t>
      </w:r>
      <w:r>
        <w:rPr>
          <w:rFonts w:ascii="Noto Nastaliq Urdu" w:hAnsi="Noto Nastaliq Urdu" w:cs="Noto Nastaliq Urdu" w:eastAsia="Noto Nastaliq Urdu"/>
          <w:b w:val="0"/>
          <w:color w:val="0B5F49"/>
          <w:sz w:val="26"/>
          <w:szCs w:val="26"/>
          <w:vertAlign w:val="superscript"/>
          <w:rtl/>
        </w:rPr>
        <w:t>۷۸–۸۲</w:t>
      </w:r>
      <w:r>
        <w:rPr>
          <w:rFonts w:ascii="Noto Nastaliq Urdu" w:hAnsi="Noto Nastaliq Urdu" w:cs="Noto Nastaliq Urdu" w:eastAsia="Noto Nastaliq Urdu"/>
          <w:b w:val="0"/>
          <w:sz w:val="26"/>
          <w:szCs w:val="26"/>
          <w:rtl/>
        </w:rPr>
        <w:t xml:space="preserve">۔ 1995ء اور 1996ء میں رواداری (tolerance)، بااصول کردار، اور عبادت و انسانی خدمت کے اٹوٹ رشتے پر مضامین آئے </w:t>
      </w:r>
      <w:r>
        <w:rPr>
          <w:rFonts w:ascii="Noto Nastaliq Urdu" w:hAnsi="Noto Nastaliq Urdu" w:cs="Noto Nastaliq Urdu" w:eastAsia="Noto Nastaliq Urdu"/>
          <w:b w:val="0"/>
          <w:color w:val="0B5F49"/>
          <w:sz w:val="26"/>
          <w:szCs w:val="26"/>
          <w:vertAlign w:val="superscript"/>
          <w:rtl/>
        </w:rPr>
        <w:t>۳۰، ۴۷، ۵۶، ۶۵</w:t>
      </w:r>
      <w:r>
        <w:rPr>
          <w:rFonts w:ascii="Noto Nastaliq Urdu" w:hAnsi="Noto Nastaliq Urdu" w:cs="Noto Nastaliq Urdu" w:eastAsia="Noto Nastaliq Urdu"/>
          <w:b w:val="0"/>
          <w:sz w:val="26"/>
          <w:szCs w:val="26"/>
          <w:rtl/>
        </w:rPr>
        <w:t xml:space="preserve">۔ اپریل 1998ء میں الرسالہ نے خصوصی طور پر «اسلامی اخلاق» کے عنوان کے تحت انسانی ہمدردی، عفو، تواضع، زبان کی حفاظت، اور ضمیر کی عدالت پر ایک ہمہ گیر فکری مہم چلائی </w:t>
      </w:r>
      <w:r>
        <w:rPr>
          <w:rFonts w:ascii="Noto Nastaliq Urdu" w:hAnsi="Noto Nastaliq Urdu" w:cs="Noto Nastaliq Urdu" w:eastAsia="Noto Nastaliq Urdu"/>
          <w:b w:val="0"/>
          <w:color w:val="0B5F49"/>
          <w:sz w:val="26"/>
          <w:szCs w:val="26"/>
          <w:vertAlign w:val="superscript"/>
          <w:rtl/>
        </w:rPr>
        <w:t>۵۰، ۸۳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**اکیسویں صدی کا دور (2000ء سے 2010ء کی دہائی):**</w:t>
      </w:r>
    </w:p>
    <w:p>
      <w:pPr>
        <w:bidi/>
        <w:spacing w:after="80" w:line="300" w:lineRule="auto"/>
        <w:jc w:val="both"/>
      </w:pPr>
      <w:r>
        <w:rPr>
          <w:rFonts w:ascii="Noto Nastaliq Urdu" w:hAnsi="Noto Nastaliq Urdu" w:cs="Noto Nastaliq Urdu" w:eastAsia="Noto Nastaliq Urdu"/>
          <w:b w:val="0"/>
          <w:sz w:val="26"/>
          <w:szCs w:val="26"/>
          <w:rtl/>
        </w:rPr>
        <w:t xml:space="preserve">سنہ 2000ء کے بعد الرسالہ میں جدید اصطلاحات مثلاً «ڈی کنڈیشننگ» (deconditioning)، «سیلف تھنکنگ» (نطشے کے حوالے سے)، «انٹیگریٹڈ پرسنالٹی» (integrated personality)، اور «کمپلیکس فری سول» (complex-free soul) کا کثرت سے استعمال شروع ہوا </w:t>
      </w:r>
      <w:r>
        <w:rPr>
          <w:rFonts w:ascii="Noto Nastaliq Urdu" w:hAnsi="Noto Nastaliq Urdu" w:cs="Noto Nastaliq Urdu" w:eastAsia="Noto Nastaliq Urdu"/>
          <w:b w:val="0"/>
          <w:color w:val="0B5F49"/>
          <w:sz w:val="26"/>
          <w:szCs w:val="26"/>
          <w:vertAlign w:val="superscript"/>
          <w:rtl/>
        </w:rPr>
        <w:t>۱۹، ۲۸</w:t>
      </w:r>
      <w:r>
        <w:rPr>
          <w:rFonts w:ascii="Noto Nastaliq Urdu" w:hAnsi="Noto Nastaliq Urdu" w:cs="Noto Nastaliq Urdu" w:eastAsia="Noto Nastaliq Urdu"/>
          <w:b w:val="0"/>
          <w:sz w:val="26"/>
          <w:szCs w:val="26"/>
          <w:rtl/>
        </w:rPr>
        <w:t xml:space="preserve">۔ 2002ء سے 2004ء کے عرصے میں قرآنی آیات کی روشنی میں ثابت کیا گیا کہ مسلمانوں کا اصل مسئلہ بیرونی سازشیں نہیں بلکہ صبر اور تقویٰ کا فقدان ہے </w:t>
      </w:r>
      <w:r>
        <w:rPr>
          <w:rFonts w:ascii="Noto Nastaliq Urdu" w:hAnsi="Noto Nastaliq Urdu" w:cs="Noto Nastaliq Urdu" w:eastAsia="Noto Nastaliq Urdu"/>
          <w:b w:val="0"/>
          <w:color w:val="0B5F49"/>
          <w:sz w:val="26"/>
          <w:szCs w:val="26"/>
          <w:vertAlign w:val="superscript"/>
          <w:rtl/>
        </w:rPr>
        <w:t>۳۱، ۳۲، ۸۴، ۸۵</w:t>
      </w:r>
      <w:r>
        <w:rPr>
          <w:rFonts w:ascii="Noto Nastaliq Urdu" w:hAnsi="Noto Nastaliq Urdu" w:cs="Noto Nastaliq Urdu" w:eastAsia="Noto Nastaliq Urdu"/>
          <w:b w:val="0"/>
          <w:sz w:val="26"/>
          <w:szCs w:val="26"/>
          <w:rtl/>
        </w:rPr>
        <w:t xml:space="preserve">۔ تزکیہ کو صوفیانہ مشقوں کے بجائے خالص «تزکیۂ فکر» اور «نفسیاتی تطہیر» کے طور پر متعارف کرایا گیا </w:t>
      </w:r>
      <w:r>
        <w:rPr>
          <w:rFonts w:ascii="Noto Nastaliq Urdu" w:hAnsi="Noto Nastaliq Urdu" w:cs="Noto Nastaliq Urdu" w:eastAsia="Noto Nastaliq Urdu"/>
          <w:b w:val="0"/>
          <w:color w:val="0B5F49"/>
          <w:sz w:val="26"/>
          <w:szCs w:val="26"/>
          <w:vertAlign w:val="superscript"/>
          <w:rtl/>
        </w:rPr>
        <w:t>۶، ۷، ۱۱، ۱۷</w:t>
      </w:r>
      <w:r>
        <w:rPr>
          <w:rFonts w:ascii="Noto Nastaliq Urdu" w:hAnsi="Noto Nastaliq Urdu" w:cs="Noto Nastaliq Urdu" w:eastAsia="Noto Nastaliq Urdu"/>
          <w:b w:val="0"/>
          <w:sz w:val="26"/>
          <w:szCs w:val="26"/>
          <w:rtl/>
        </w:rPr>
        <w:t xml:space="preserve">۔ 2005ء اور 2006ء میں دو طرفہ اخلاقیات کے مقابلے میں «یک طرفہ اخلاقیات» (unilateral ethics) پر تفصیلی بحثیں ہوئیں </w:t>
      </w:r>
      <w:r>
        <w:rPr>
          <w:rFonts w:ascii="Noto Nastaliq Urdu" w:hAnsi="Noto Nastaliq Urdu" w:cs="Noto Nastaliq Urdu" w:eastAsia="Noto Nastaliq Urdu"/>
          <w:b w:val="0"/>
          <w:color w:val="0B5F49"/>
          <w:sz w:val="26"/>
          <w:szCs w:val="26"/>
          <w:vertAlign w:val="superscript"/>
          <w:rtl/>
        </w:rPr>
        <w:t>۵، ۱۴، ۱۹</w:t>
      </w:r>
      <w:r>
        <w:rPr>
          <w:rFonts w:ascii="Noto Nastaliq Urdu" w:hAnsi="Noto Nastaliq Urdu" w:cs="Noto Nastaliq Urdu" w:eastAsia="Noto Nastaliq Urdu"/>
          <w:b w:val="0"/>
          <w:sz w:val="26"/>
          <w:szCs w:val="26"/>
          <w:rtl/>
        </w:rPr>
        <w:t xml:space="preserve">۔ 2008ء اور 2010ء میں «النفس المطمئنہ» کی تعمیر کے لیے داخلی بے رحمانہ محاسبے کو ناگزیر قرار دیا گیا </w:t>
      </w:r>
      <w:r>
        <w:rPr>
          <w:rFonts w:ascii="Noto Nastaliq Urdu" w:hAnsi="Noto Nastaliq Urdu" w:cs="Noto Nastaliq Urdu" w:eastAsia="Noto Nastaliq Urdu"/>
          <w:b w:val="0"/>
          <w:color w:val="0B5F49"/>
          <w:sz w:val="26"/>
          <w:szCs w:val="26"/>
          <w:vertAlign w:val="superscript"/>
          <w:rtl/>
        </w:rPr>
        <w:t>۷، ۲۰، ۲۱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**آخری اور بعد کے سال (2011ء سے 2026ء تک):**</w:t>
      </w:r>
    </w:p>
    <w:p>
      <w:pPr>
        <w:bidi/>
        <w:spacing w:after="80" w:line="300" w:lineRule="auto"/>
        <w:jc w:val="both"/>
      </w:pPr>
      <w:r>
        <w:rPr>
          <w:rFonts w:ascii="Noto Nastaliq Urdu" w:hAnsi="Noto Nastaliq Urdu" w:cs="Noto Nastaliq Urdu" w:eastAsia="Noto Nastaliq Urdu"/>
          <w:b w:val="0"/>
          <w:sz w:val="26"/>
          <w:szCs w:val="26"/>
          <w:rtl/>
        </w:rPr>
        <w:t xml:space="preserve">2011ء تا 2016ء کے شماروں میں تعمیرِ شخصیت کے تصور کو ایک جامع قرآنی اور عقلی سانچے میں پیش کیا گیا، جس میں ثابت کیا گیا کہ روح دراصل انسانی ذہن کا نام ہے اور تزکیہ انسانی صلاحیتوں کی تکمیل کا عمل ہے جیسے خام لوہا تپ کر کارآمد مشین بنتا ہے </w:t>
      </w:r>
      <w:r>
        <w:rPr>
          <w:rFonts w:ascii="Noto Nastaliq Urdu" w:hAnsi="Noto Nastaliq Urdu" w:cs="Noto Nastaliq Urdu" w:eastAsia="Noto Nastaliq Urdu"/>
          <w:b w:val="0"/>
          <w:color w:val="0B5F49"/>
          <w:sz w:val="26"/>
          <w:szCs w:val="26"/>
          <w:vertAlign w:val="superscript"/>
          <w:rtl/>
        </w:rPr>
        <w:t>۱۱، ۱۵، ۱۸، ۲۶</w:t>
      </w:r>
      <w:r>
        <w:rPr>
          <w:rFonts w:ascii="Noto Nastaliq Urdu" w:hAnsi="Noto Nastaliq Urdu" w:cs="Noto Nastaliq Urdu" w:eastAsia="Noto Nastaliq Urdu"/>
          <w:b w:val="0"/>
          <w:sz w:val="26"/>
          <w:szCs w:val="26"/>
          <w:rtl/>
        </w:rPr>
        <w:t xml:space="preserve">۔ اسی عرصے کے اشاریوں اور کتابوں کی فہرستوں میں «تعمیرِ حیات»، «تعمیرِ انسانیت»، «تعمیرِ ملت»، «تزکیۂ نفس»، «قرآن کا مطلوب انسان»، اور «رازِ حیات» جیسی تصانیف کی مسلسل اشاعت اس فکری تسلسل کو نمایاں کرتی ہے </w:t>
      </w:r>
      <w:r>
        <w:rPr>
          <w:rFonts w:ascii="Noto Nastaliq Urdu" w:hAnsi="Noto Nastaliq Urdu" w:cs="Noto Nastaliq Urdu" w:eastAsia="Noto Nastaliq Urdu"/>
          <w:b w:val="0"/>
          <w:color w:val="0B5F49"/>
          <w:sz w:val="26"/>
          <w:szCs w:val="26"/>
          <w:vertAlign w:val="superscript"/>
          <w:rtl/>
        </w:rPr>
        <w:t>۸۶–۱۰۱</w:t>
      </w:r>
      <w:r>
        <w:rPr>
          <w:rFonts w:ascii="Noto Nastaliq Urdu" w:hAnsi="Noto Nastaliq Urdu" w:cs="Noto Nastaliq Urdu" w:eastAsia="Noto Nastaliq Urdu"/>
          <w:b w:val="0"/>
          <w:sz w:val="26"/>
          <w:szCs w:val="26"/>
          <w:rtl/>
        </w:rPr>
        <w:t xml:space="preserve">۔ 2017ء تا 2026ء کے مضامین میں سماجی اختلاط کے ذریعے ذہنی ارتقا، خود اختیار کردہ اخلاقیات (self-imposed ethics)، مثبت طرزِ فکر کے ذریعے فرشتوں کی معیت، اور «نو پرابلم انسان» بن کر جینے کی عملی ہدایات اپنے کمال کو پہنچیں </w:t>
      </w:r>
      <w:r>
        <w:rPr>
          <w:rFonts w:ascii="Noto Nastaliq Urdu" w:hAnsi="Noto Nastaliq Urdu" w:cs="Noto Nastaliq Urdu" w:eastAsia="Noto Nastaliq Urdu"/>
          <w:b w:val="0"/>
          <w:color w:val="0B5F49"/>
          <w:sz w:val="26"/>
          <w:szCs w:val="26"/>
          <w:vertAlign w:val="superscript"/>
          <w:rtl/>
        </w:rPr>
        <w:t>۱۲، ۱۳، ۲۴، ۲۵، ۳۳، ۴۶، ۴۹، ۶۳، ۶۷، ۱۰۲</w:t>
      </w:r>
      <w:r>
        <w:rPr>
          <w:rFonts w:ascii="Noto Nastaliq Urdu" w:hAnsi="Noto Nastaliq Urdu" w:cs="Noto Nastaliq Urdu" w:eastAsia="Noto Nastaliq Urdu"/>
          <w:b w:val="0"/>
          <w:sz w:val="26"/>
          <w:szCs w:val="26"/>
          <w:rtl/>
        </w:rPr>
        <w:t xml:space="preserve">۔ مئی 2023ء اور مئی 2024ء کے شماروں کی فہرستوں اور مرکزی مضامین میں «شخصیت کی تعمیر»، «زندگی کی تعمیر»، «سیلف ڈسپلن»، اور «مثبت سوچ» کو خصوصی عناوین کے طور پر مستقل جگہ دی گئی </w:t>
      </w:r>
      <w:r>
        <w:rPr>
          <w:rFonts w:ascii="Noto Nastaliq Urdu" w:hAnsi="Noto Nastaliq Urdu" w:cs="Noto Nastaliq Urdu" w:eastAsia="Noto Nastaliq Urdu"/>
          <w:b w:val="0"/>
          <w:color w:val="0B5F49"/>
          <w:sz w:val="26"/>
          <w:szCs w:val="26"/>
          <w:vertAlign w:val="superscript"/>
          <w:rtl/>
        </w:rPr>
        <w:t>۳، ۱۰۳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یوں الرسالہ کے نصف صدی پر محیط لٹریچر میں تعمیرِ شخصیت کا تصور ایک مستقل، غیر متزلزل اور مرکزی قدر کے طور پر جلوہ گر رہا ہے، جس کا واحد مقصد انسان کو دنیا کے منفی حالات میں بھی بااصول، صابر، شاکر اور اعلیٰ ربانی کردار کا نمونہ بنانا ہے </w:t>
      </w:r>
      <w:r>
        <w:rPr>
          <w:rFonts w:ascii="Noto Nastaliq Urdu" w:hAnsi="Noto Nastaliq Urdu" w:cs="Noto Nastaliq Urdu" w:eastAsia="Noto Nastaliq Urdu"/>
          <w:b w:val="0"/>
          <w:color w:val="0B5F49"/>
          <w:sz w:val="26"/>
          <w:szCs w:val="26"/>
          <w:vertAlign w:val="superscript"/>
          <w:rtl/>
        </w:rPr>
        <w:t>۴، ۱۴، ۲۸، ۴۱</w:t>
      </w:r>
      <w:r>
        <w:rPr>
          <w:rFonts w:ascii="Noto Nastaliq Urdu" w:hAnsi="Noto Nastaliq Urdu" w:cs="Noto Nastaliq Urdu" w:eastAsia="Noto Nastaliq Urdu"/>
          <w:b w:val="0"/>
          <w:sz w:val="26"/>
          <w:szCs w:val="26"/>
          <w:rtl/>
        </w:rPr>
        <w:t>۔</w:t>
      </w:r>
    </w:p>
    <w:p>
      <w:pPr>
        <w:sectPr>
          <w:footerReference w:type="default" r:id="rId9"/>
          <w:pgSz w:w="11906" w:h="16838"/>
          <w:pgMar w:top="1247" w:right="1247" w:bottom="1247" w:left="1247" w:header="720" w:footer="720" w:gutter="0"/>
          <w:cols w:space="720"/>
          <w:bidi/>
          <w:docGrid w:linePitch="360"/>
        </w:sectPr>
      </w:pP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حوالہ جات</w:t>
      </w:r>
    </w:p>
    <w:p>
      <w:pPr>
        <w:bidi/>
        <w:spacing w:after="20" w:line="300" w:lineRule="auto"/>
        <w:jc w:val="right"/>
      </w:pPr>
      <w:r>
        <w:rPr>
          <w:rFonts w:ascii="Noto Nastaliq Urdu" w:hAnsi="Noto Nastaliq Urdu" w:cs="Noto Nastaliq Urdu" w:eastAsia="Noto Nastaliq Urdu"/>
          <w:b/>
          <w:bCs/>
          <w:sz w:val="20"/>
          <w:szCs w:val="20"/>
          <w:rtl/>
        </w:rPr>
        <w:t xml:space="preserve">۱۔ </w:t>
      </w:r>
      <w:r>
        <w:rPr>
          <w:rFonts w:ascii="Noto Nastaliq Urdu" w:hAnsi="Noto Nastaliq Urdu" w:cs="Noto Nastaliq Urdu" w:eastAsia="Noto Nastaliq Urdu"/>
          <w:b w:val="0"/>
          <w:sz w:val="20"/>
          <w:szCs w:val="20"/>
          <w:rtl/>
        </w:rPr>
        <w:t>الرسالہ، فروری ۲۰۰۵، صفحہ ۱</w:t>
      </w:r>
    </w:p>
    <w:p>
      <w:pPr>
        <w:bidi/>
        <w:spacing w:after="20" w:line="300" w:lineRule="auto"/>
        <w:jc w:val="right"/>
      </w:pPr>
      <w:r>
        <w:rPr>
          <w:rFonts w:ascii="Noto Nastaliq Urdu" w:hAnsi="Noto Nastaliq Urdu" w:cs="Noto Nastaliq Urdu" w:eastAsia="Noto Nastaliq Urdu"/>
          <w:b/>
          <w:bCs/>
          <w:sz w:val="20"/>
          <w:szCs w:val="20"/>
          <w:rtl/>
        </w:rPr>
        <w:t xml:space="preserve">۲۔ </w:t>
      </w:r>
      <w:r>
        <w:rPr>
          <w:rFonts w:ascii="Noto Nastaliq Urdu" w:hAnsi="Noto Nastaliq Urdu" w:cs="Noto Nastaliq Urdu" w:eastAsia="Noto Nastaliq Urdu"/>
          <w:b w:val="0"/>
          <w:sz w:val="20"/>
          <w:szCs w:val="20"/>
          <w:rtl/>
        </w:rPr>
        <w:t>الرسالہ، فروری ۲۰۱۲، پی ڈی ایف صفحہ ۵۰</w:t>
      </w:r>
    </w:p>
    <w:p>
      <w:pPr>
        <w:bidi/>
        <w:spacing w:after="20" w:line="300" w:lineRule="auto"/>
        <w:jc w:val="right"/>
      </w:pPr>
      <w:r>
        <w:rPr>
          <w:rFonts w:ascii="Noto Nastaliq Urdu" w:hAnsi="Noto Nastaliq Urdu" w:cs="Noto Nastaliq Urdu" w:eastAsia="Noto Nastaliq Urdu"/>
          <w:b/>
          <w:bCs/>
          <w:sz w:val="20"/>
          <w:szCs w:val="20"/>
          <w:rtl/>
        </w:rPr>
        <w:t xml:space="preserve">۳۔ </w:t>
      </w:r>
      <w:r>
        <w:rPr>
          <w:rFonts w:ascii="Noto Nastaliq Urdu" w:hAnsi="Noto Nastaliq Urdu" w:cs="Noto Nastaliq Urdu" w:eastAsia="Noto Nastaliq Urdu"/>
          <w:b w:val="0"/>
          <w:sz w:val="20"/>
          <w:szCs w:val="20"/>
          <w:rtl/>
        </w:rPr>
        <w:t>الرسالہ، مئی ۲۰۲۳، صفحہ ۶۹</w:t>
      </w:r>
    </w:p>
    <w:p>
      <w:pPr>
        <w:bidi/>
        <w:spacing w:after="20" w:line="300" w:lineRule="auto"/>
        <w:jc w:val="right"/>
      </w:pPr>
      <w:r>
        <w:rPr>
          <w:rFonts w:ascii="Noto Nastaliq Urdu" w:hAnsi="Noto Nastaliq Urdu" w:cs="Noto Nastaliq Urdu" w:eastAsia="Noto Nastaliq Urdu"/>
          <w:b/>
          <w:bCs/>
          <w:sz w:val="20"/>
          <w:szCs w:val="20"/>
          <w:rtl/>
        </w:rPr>
        <w:t xml:space="preserve">۴۔ </w:t>
      </w:r>
      <w:r>
        <w:rPr>
          <w:rFonts w:ascii="Noto Nastaliq Urdu" w:hAnsi="Noto Nastaliq Urdu" w:cs="Noto Nastaliq Urdu" w:eastAsia="Noto Nastaliq Urdu"/>
          <w:b w:val="0"/>
          <w:sz w:val="20"/>
          <w:szCs w:val="20"/>
          <w:rtl/>
        </w:rPr>
        <w:t>الرسالہ، دسمبر ۱۹۸۱، صفحہ ۳۳</w:t>
      </w:r>
    </w:p>
    <w:p>
      <w:pPr>
        <w:bidi/>
        <w:spacing w:after="20" w:line="300" w:lineRule="auto"/>
        <w:jc w:val="right"/>
      </w:pPr>
      <w:r>
        <w:rPr>
          <w:rFonts w:ascii="Noto Nastaliq Urdu" w:hAnsi="Noto Nastaliq Urdu" w:cs="Noto Nastaliq Urdu" w:eastAsia="Noto Nastaliq Urdu"/>
          <w:b/>
          <w:bCs/>
          <w:sz w:val="20"/>
          <w:szCs w:val="20"/>
          <w:rtl/>
        </w:rPr>
        <w:t xml:space="preserve">۵۔ </w:t>
      </w:r>
      <w:r>
        <w:rPr>
          <w:rFonts w:ascii="Noto Nastaliq Urdu" w:hAnsi="Noto Nastaliq Urdu" w:cs="Noto Nastaliq Urdu" w:eastAsia="Noto Nastaliq Urdu"/>
          <w:b w:val="0"/>
          <w:sz w:val="20"/>
          <w:szCs w:val="20"/>
          <w:rtl/>
        </w:rPr>
        <w:t>الرسالہ، اپریل ۲۰۰۵، صفحہ ۹</w:t>
      </w:r>
    </w:p>
    <w:p>
      <w:pPr>
        <w:bidi/>
        <w:spacing w:after="20" w:line="300" w:lineRule="auto"/>
        <w:jc w:val="right"/>
      </w:pPr>
      <w:r>
        <w:rPr>
          <w:rFonts w:ascii="Noto Nastaliq Urdu" w:hAnsi="Noto Nastaliq Urdu" w:cs="Noto Nastaliq Urdu" w:eastAsia="Noto Nastaliq Urdu"/>
          <w:b/>
          <w:bCs/>
          <w:sz w:val="20"/>
          <w:szCs w:val="20"/>
          <w:rtl/>
        </w:rPr>
        <w:t xml:space="preserve">۶۔ </w:t>
      </w:r>
      <w:r>
        <w:rPr>
          <w:rFonts w:ascii="Noto Nastaliq Urdu" w:hAnsi="Noto Nastaliq Urdu" w:cs="Noto Nastaliq Urdu" w:eastAsia="Noto Nastaliq Urdu"/>
          <w:b w:val="0"/>
          <w:sz w:val="20"/>
          <w:szCs w:val="20"/>
          <w:rtl/>
        </w:rPr>
        <w:t>الرسالہ، دسمبر ۲۰۰۶، صفحہ ۱۳</w:t>
      </w:r>
    </w:p>
    <w:p>
      <w:pPr>
        <w:bidi/>
        <w:spacing w:after="20" w:line="300" w:lineRule="auto"/>
        <w:jc w:val="right"/>
      </w:pPr>
      <w:r>
        <w:rPr>
          <w:rFonts w:ascii="Noto Nastaliq Urdu" w:hAnsi="Noto Nastaliq Urdu" w:cs="Noto Nastaliq Urdu" w:eastAsia="Noto Nastaliq Urdu"/>
          <w:b/>
          <w:bCs/>
          <w:sz w:val="20"/>
          <w:szCs w:val="20"/>
          <w:rtl/>
        </w:rPr>
        <w:t xml:space="preserve">۷۔ </w:t>
      </w:r>
      <w:r>
        <w:rPr>
          <w:rFonts w:ascii="Noto Nastaliq Urdu" w:hAnsi="Noto Nastaliq Urdu" w:cs="Noto Nastaliq Urdu" w:eastAsia="Noto Nastaliq Urdu"/>
          <w:b w:val="0"/>
          <w:sz w:val="20"/>
          <w:szCs w:val="20"/>
          <w:rtl/>
        </w:rPr>
        <w:t>الرسالہ، اکتوبر ۲۰۱۰، صفحہ ۲۷</w:t>
      </w:r>
    </w:p>
    <w:p>
      <w:pPr>
        <w:bidi/>
        <w:spacing w:after="20" w:line="300" w:lineRule="auto"/>
        <w:jc w:val="right"/>
      </w:pPr>
      <w:r>
        <w:rPr>
          <w:rFonts w:ascii="Noto Nastaliq Urdu" w:hAnsi="Noto Nastaliq Urdu" w:cs="Noto Nastaliq Urdu" w:eastAsia="Noto Nastaliq Urdu"/>
          <w:b/>
          <w:bCs/>
          <w:sz w:val="20"/>
          <w:szCs w:val="20"/>
          <w:rtl/>
        </w:rPr>
        <w:t xml:space="preserve">۸۔ </w:t>
      </w:r>
      <w:r>
        <w:rPr>
          <w:rFonts w:ascii="Noto Nastaliq Urdu" w:hAnsi="Noto Nastaliq Urdu" w:cs="Noto Nastaliq Urdu" w:eastAsia="Noto Nastaliq Urdu"/>
          <w:b w:val="0"/>
          <w:sz w:val="20"/>
          <w:szCs w:val="20"/>
          <w:rtl/>
        </w:rPr>
        <w:t>الرسالہ، مئی ۲۰۱۴، صفحہ ۴</w:t>
      </w:r>
    </w:p>
    <w:p>
      <w:pPr>
        <w:bidi/>
        <w:spacing w:after="20" w:line="300" w:lineRule="auto"/>
        <w:jc w:val="right"/>
      </w:pPr>
      <w:r>
        <w:rPr>
          <w:rFonts w:ascii="Noto Nastaliq Urdu" w:hAnsi="Noto Nastaliq Urdu" w:cs="Noto Nastaliq Urdu" w:eastAsia="Noto Nastaliq Urdu"/>
          <w:b/>
          <w:bCs/>
          <w:sz w:val="20"/>
          <w:szCs w:val="20"/>
          <w:rtl/>
        </w:rPr>
        <w:t xml:space="preserve">۹۔ </w:t>
      </w:r>
      <w:r>
        <w:rPr>
          <w:rFonts w:ascii="Noto Nastaliq Urdu" w:hAnsi="Noto Nastaliq Urdu" w:cs="Noto Nastaliq Urdu" w:eastAsia="Noto Nastaliq Urdu"/>
          <w:b w:val="0"/>
          <w:sz w:val="20"/>
          <w:szCs w:val="20"/>
          <w:rtl/>
        </w:rPr>
        <w:t>الرسالہ، جنوری ۱۹۷۹، صفحہ ۲۱</w:t>
      </w:r>
    </w:p>
    <w:p>
      <w:pPr>
        <w:bidi/>
        <w:spacing w:after="20" w:line="300" w:lineRule="auto"/>
        <w:jc w:val="right"/>
      </w:pPr>
      <w:r>
        <w:rPr>
          <w:rFonts w:ascii="Noto Nastaliq Urdu" w:hAnsi="Noto Nastaliq Urdu" w:cs="Noto Nastaliq Urdu" w:eastAsia="Noto Nastaliq Urdu"/>
          <w:b/>
          <w:bCs/>
          <w:sz w:val="20"/>
          <w:szCs w:val="20"/>
          <w:rtl/>
        </w:rPr>
        <w:t xml:space="preserve">۱۰۔ </w:t>
      </w:r>
      <w:r>
        <w:rPr>
          <w:rFonts w:ascii="Noto Nastaliq Urdu" w:hAnsi="Noto Nastaliq Urdu" w:cs="Noto Nastaliq Urdu" w:eastAsia="Noto Nastaliq Urdu"/>
          <w:b w:val="0"/>
          <w:sz w:val="20"/>
          <w:szCs w:val="20"/>
          <w:rtl/>
        </w:rPr>
        <w:t>الرسالہ، ۲۰۰۹، صفحہ ۱۸</w:t>
      </w:r>
    </w:p>
    <w:p>
      <w:pPr>
        <w:bidi/>
        <w:spacing w:after="20" w:line="300" w:lineRule="auto"/>
        <w:jc w:val="right"/>
      </w:pPr>
      <w:r>
        <w:rPr>
          <w:rFonts w:ascii="Noto Nastaliq Urdu" w:hAnsi="Noto Nastaliq Urdu" w:cs="Noto Nastaliq Urdu" w:eastAsia="Noto Nastaliq Urdu"/>
          <w:b/>
          <w:bCs/>
          <w:sz w:val="20"/>
          <w:szCs w:val="20"/>
          <w:rtl/>
        </w:rPr>
        <w:t xml:space="preserve">۱۱۔ </w:t>
      </w:r>
      <w:r>
        <w:rPr>
          <w:rFonts w:ascii="Noto Nastaliq Urdu" w:hAnsi="Noto Nastaliq Urdu" w:cs="Noto Nastaliq Urdu" w:eastAsia="Noto Nastaliq Urdu"/>
          <w:b w:val="0"/>
          <w:sz w:val="20"/>
          <w:szCs w:val="20"/>
          <w:rtl/>
        </w:rPr>
        <w:t>الرسالہ، اگست ۲۰۱۱، صفحہ ۴۳</w:t>
      </w:r>
    </w:p>
    <w:p>
      <w:pPr>
        <w:bidi/>
        <w:spacing w:after="20" w:line="300" w:lineRule="auto"/>
        <w:jc w:val="right"/>
      </w:pPr>
      <w:r>
        <w:rPr>
          <w:rFonts w:ascii="Noto Nastaliq Urdu" w:hAnsi="Noto Nastaliq Urdu" w:cs="Noto Nastaliq Urdu" w:eastAsia="Noto Nastaliq Urdu"/>
          <w:b/>
          <w:bCs/>
          <w:sz w:val="20"/>
          <w:szCs w:val="20"/>
          <w:rtl/>
        </w:rPr>
        <w:t xml:space="preserve">۱۲۔ </w:t>
      </w:r>
      <w:r>
        <w:rPr>
          <w:rFonts w:ascii="Noto Nastaliq Urdu" w:hAnsi="Noto Nastaliq Urdu" w:cs="Noto Nastaliq Urdu" w:eastAsia="Noto Nastaliq Urdu"/>
          <w:b w:val="0"/>
          <w:sz w:val="20"/>
          <w:szCs w:val="20"/>
          <w:rtl/>
        </w:rPr>
        <w:t>الرسالہ، ستمبر ۲۰۱۶، صفحہ ۷</w:t>
      </w:r>
    </w:p>
    <w:p>
      <w:pPr>
        <w:bidi/>
        <w:spacing w:after="20" w:line="300" w:lineRule="auto"/>
        <w:jc w:val="right"/>
      </w:pPr>
      <w:r>
        <w:rPr>
          <w:rFonts w:ascii="Noto Nastaliq Urdu" w:hAnsi="Noto Nastaliq Urdu" w:cs="Noto Nastaliq Urdu" w:eastAsia="Noto Nastaliq Urdu"/>
          <w:b/>
          <w:bCs/>
          <w:sz w:val="20"/>
          <w:szCs w:val="20"/>
          <w:rtl/>
        </w:rPr>
        <w:t xml:space="preserve">۱۳۔ </w:t>
      </w:r>
      <w:r>
        <w:rPr>
          <w:rFonts w:ascii="Noto Nastaliq Urdu" w:hAnsi="Noto Nastaliq Urdu" w:cs="Noto Nastaliq Urdu" w:eastAsia="Noto Nastaliq Urdu"/>
          <w:b w:val="0"/>
          <w:sz w:val="20"/>
          <w:szCs w:val="20"/>
          <w:rtl/>
        </w:rPr>
        <w:t>الرسالہ، جنوری ۲۰۲۶، صفحہ ۱۱</w:t>
      </w:r>
    </w:p>
    <w:p>
      <w:pPr>
        <w:bidi/>
        <w:spacing w:after="20" w:line="300" w:lineRule="auto"/>
        <w:jc w:val="right"/>
      </w:pPr>
      <w:r>
        <w:rPr>
          <w:rFonts w:ascii="Noto Nastaliq Urdu" w:hAnsi="Noto Nastaliq Urdu" w:cs="Noto Nastaliq Urdu" w:eastAsia="Noto Nastaliq Urdu"/>
          <w:b/>
          <w:bCs/>
          <w:sz w:val="20"/>
          <w:szCs w:val="20"/>
          <w:rtl/>
        </w:rPr>
        <w:t xml:space="preserve">۱۴۔ </w:t>
      </w:r>
      <w:r>
        <w:rPr>
          <w:rFonts w:ascii="Noto Nastaliq Urdu" w:hAnsi="Noto Nastaliq Urdu" w:cs="Noto Nastaliq Urdu" w:eastAsia="Noto Nastaliq Urdu"/>
          <w:b w:val="0"/>
          <w:sz w:val="20"/>
          <w:szCs w:val="20"/>
          <w:rtl/>
        </w:rPr>
        <w:t>الرسالہ، اکتوبر ۲۰۰۳، صفحہ ۱۷</w:t>
      </w:r>
    </w:p>
    <w:p>
      <w:pPr>
        <w:bidi/>
        <w:spacing w:after="20" w:line="300" w:lineRule="auto"/>
        <w:jc w:val="right"/>
      </w:pPr>
      <w:r>
        <w:rPr>
          <w:rFonts w:ascii="Noto Nastaliq Urdu" w:hAnsi="Noto Nastaliq Urdu" w:cs="Noto Nastaliq Urdu" w:eastAsia="Noto Nastaliq Urdu"/>
          <w:b/>
          <w:bCs/>
          <w:sz w:val="20"/>
          <w:szCs w:val="20"/>
          <w:rtl/>
        </w:rPr>
        <w:t xml:space="preserve">۱۵۔ </w:t>
      </w:r>
      <w:r>
        <w:rPr>
          <w:rFonts w:ascii="Noto Nastaliq Urdu" w:hAnsi="Noto Nastaliq Urdu" w:cs="Noto Nastaliq Urdu" w:eastAsia="Noto Nastaliq Urdu"/>
          <w:b w:val="0"/>
          <w:sz w:val="20"/>
          <w:szCs w:val="20"/>
          <w:rtl/>
        </w:rPr>
        <w:t>الرسالہ، جنوری ۲۰۱۵، صفحہ ۲۳</w:t>
      </w:r>
    </w:p>
    <w:p>
      <w:pPr>
        <w:bidi/>
        <w:spacing w:after="20" w:line="300" w:lineRule="auto"/>
        <w:jc w:val="right"/>
      </w:pPr>
      <w:r>
        <w:rPr>
          <w:rFonts w:ascii="Noto Nastaliq Urdu" w:hAnsi="Noto Nastaliq Urdu" w:cs="Noto Nastaliq Urdu" w:eastAsia="Noto Nastaliq Urdu"/>
          <w:b/>
          <w:bCs/>
          <w:sz w:val="20"/>
          <w:szCs w:val="20"/>
          <w:rtl/>
        </w:rPr>
        <w:t xml:space="preserve">۱۶۔ </w:t>
      </w:r>
      <w:r>
        <w:rPr>
          <w:rFonts w:ascii="Noto Nastaliq Urdu" w:hAnsi="Noto Nastaliq Urdu" w:cs="Noto Nastaliq Urdu" w:eastAsia="Noto Nastaliq Urdu"/>
          <w:b w:val="0"/>
          <w:sz w:val="20"/>
          <w:szCs w:val="20"/>
          <w:rtl/>
        </w:rPr>
        <w:t>الرسالہ، مارچ ۲۰۲۳، صفحہ ۵</w:t>
      </w:r>
    </w:p>
    <w:p>
      <w:pPr>
        <w:bidi/>
        <w:spacing w:after="20" w:line="300" w:lineRule="auto"/>
        <w:jc w:val="right"/>
      </w:pPr>
      <w:r>
        <w:rPr>
          <w:rFonts w:ascii="Noto Nastaliq Urdu" w:hAnsi="Noto Nastaliq Urdu" w:cs="Noto Nastaliq Urdu" w:eastAsia="Noto Nastaliq Urdu"/>
          <w:b/>
          <w:bCs/>
          <w:sz w:val="20"/>
          <w:szCs w:val="20"/>
          <w:rtl/>
        </w:rPr>
        <w:t xml:space="preserve">۱۷۔ </w:t>
      </w:r>
      <w:r>
        <w:rPr>
          <w:rFonts w:ascii="Noto Nastaliq Urdu" w:hAnsi="Noto Nastaliq Urdu" w:cs="Noto Nastaliq Urdu" w:eastAsia="Noto Nastaliq Urdu"/>
          <w:b w:val="0"/>
          <w:sz w:val="20"/>
          <w:szCs w:val="20"/>
          <w:rtl/>
        </w:rPr>
        <w:t>الرسالہ، دسمبر ۲۰۰۲، صفحہ ۴۲</w:t>
      </w:r>
    </w:p>
    <w:p>
      <w:pPr>
        <w:bidi/>
        <w:spacing w:after="20" w:line="300" w:lineRule="auto"/>
        <w:jc w:val="right"/>
      </w:pPr>
      <w:r>
        <w:rPr>
          <w:rFonts w:ascii="Noto Nastaliq Urdu" w:hAnsi="Noto Nastaliq Urdu" w:cs="Noto Nastaliq Urdu" w:eastAsia="Noto Nastaliq Urdu"/>
          <w:b/>
          <w:bCs/>
          <w:sz w:val="20"/>
          <w:szCs w:val="20"/>
          <w:rtl/>
        </w:rPr>
        <w:t xml:space="preserve">۱۸۔ </w:t>
      </w:r>
      <w:r>
        <w:rPr>
          <w:rFonts w:ascii="Noto Nastaliq Urdu" w:hAnsi="Noto Nastaliq Urdu" w:cs="Noto Nastaliq Urdu" w:eastAsia="Noto Nastaliq Urdu"/>
          <w:b w:val="0"/>
          <w:sz w:val="20"/>
          <w:szCs w:val="20"/>
          <w:rtl/>
        </w:rPr>
        <w:t>الرسالہ، اگست ۲۰۱۱، صفحہ ۴۴</w:t>
      </w:r>
    </w:p>
    <w:p>
      <w:pPr>
        <w:bidi/>
        <w:spacing w:after="20" w:line="300" w:lineRule="auto"/>
        <w:jc w:val="right"/>
      </w:pPr>
      <w:r>
        <w:rPr>
          <w:rFonts w:ascii="Noto Nastaliq Urdu" w:hAnsi="Noto Nastaliq Urdu" w:cs="Noto Nastaliq Urdu" w:eastAsia="Noto Nastaliq Urdu"/>
          <w:b/>
          <w:bCs/>
          <w:sz w:val="20"/>
          <w:szCs w:val="20"/>
          <w:rtl/>
        </w:rPr>
        <w:t xml:space="preserve">۱۹۔ </w:t>
      </w:r>
      <w:r>
        <w:rPr>
          <w:rFonts w:ascii="Noto Nastaliq Urdu" w:hAnsi="Noto Nastaliq Urdu" w:cs="Noto Nastaliq Urdu" w:eastAsia="Noto Nastaliq Urdu"/>
          <w:b w:val="0"/>
          <w:sz w:val="20"/>
          <w:szCs w:val="20"/>
          <w:rtl/>
        </w:rPr>
        <w:t>الرسالہ، جولائی ۲۰۰۶، صفحہ ۱۹</w:t>
      </w:r>
    </w:p>
    <w:p>
      <w:pPr>
        <w:bidi/>
        <w:spacing w:after="20" w:line="300" w:lineRule="auto"/>
        <w:jc w:val="right"/>
      </w:pPr>
      <w:r>
        <w:rPr>
          <w:rFonts w:ascii="Noto Nastaliq Urdu" w:hAnsi="Noto Nastaliq Urdu" w:cs="Noto Nastaliq Urdu" w:eastAsia="Noto Nastaliq Urdu"/>
          <w:b/>
          <w:bCs/>
          <w:sz w:val="20"/>
          <w:szCs w:val="20"/>
          <w:rtl/>
        </w:rPr>
        <w:t xml:space="preserve">۲۰۔ </w:t>
      </w:r>
      <w:r>
        <w:rPr>
          <w:rFonts w:ascii="Noto Nastaliq Urdu" w:hAnsi="Noto Nastaliq Urdu" w:cs="Noto Nastaliq Urdu" w:eastAsia="Noto Nastaliq Urdu"/>
          <w:b w:val="0"/>
          <w:sz w:val="20"/>
          <w:szCs w:val="20"/>
          <w:rtl/>
        </w:rPr>
        <w:t>الرسالہ، فروری ۲۰۰۸، صفحہ ۱۳</w:t>
      </w:r>
    </w:p>
    <w:p>
      <w:pPr>
        <w:bidi/>
        <w:spacing w:after="20" w:line="300" w:lineRule="auto"/>
        <w:jc w:val="right"/>
      </w:pPr>
      <w:r>
        <w:rPr>
          <w:rFonts w:ascii="Noto Nastaliq Urdu" w:hAnsi="Noto Nastaliq Urdu" w:cs="Noto Nastaliq Urdu" w:eastAsia="Noto Nastaliq Urdu"/>
          <w:b/>
          <w:bCs/>
          <w:sz w:val="20"/>
          <w:szCs w:val="20"/>
          <w:rtl/>
        </w:rPr>
        <w:t xml:space="preserve">۲۱۔ </w:t>
      </w:r>
      <w:r>
        <w:rPr>
          <w:rFonts w:ascii="Noto Nastaliq Urdu" w:hAnsi="Noto Nastaliq Urdu" w:cs="Noto Nastaliq Urdu" w:eastAsia="Noto Nastaliq Urdu"/>
          <w:b w:val="0"/>
          <w:sz w:val="20"/>
          <w:szCs w:val="20"/>
          <w:rtl/>
        </w:rPr>
        <w:t>الرسالہ، جون ۲۰۱۶، صفحہ ۲۱</w:t>
      </w:r>
    </w:p>
    <w:p>
      <w:pPr>
        <w:bidi/>
        <w:spacing w:after="20" w:line="300" w:lineRule="auto"/>
        <w:jc w:val="right"/>
      </w:pPr>
      <w:r>
        <w:rPr>
          <w:rFonts w:ascii="Noto Nastaliq Urdu" w:hAnsi="Noto Nastaliq Urdu" w:cs="Noto Nastaliq Urdu" w:eastAsia="Noto Nastaliq Urdu"/>
          <w:b/>
          <w:bCs/>
          <w:sz w:val="20"/>
          <w:szCs w:val="20"/>
          <w:rtl/>
        </w:rPr>
        <w:t xml:space="preserve">۲۲۔ </w:t>
      </w:r>
      <w:r>
        <w:rPr>
          <w:rFonts w:ascii="Noto Nastaliq Urdu" w:hAnsi="Noto Nastaliq Urdu" w:cs="Noto Nastaliq Urdu" w:eastAsia="Noto Nastaliq Urdu"/>
          <w:b w:val="0"/>
          <w:sz w:val="20"/>
          <w:szCs w:val="20"/>
          <w:rtl/>
        </w:rPr>
        <w:t>الرسالہ، جولائی ۱۹۹۲، صفحہ ۲۰</w:t>
      </w:r>
    </w:p>
    <w:p>
      <w:pPr>
        <w:bidi/>
        <w:spacing w:after="20" w:line="300" w:lineRule="auto"/>
        <w:jc w:val="right"/>
      </w:pPr>
      <w:r>
        <w:rPr>
          <w:rFonts w:ascii="Noto Nastaliq Urdu" w:hAnsi="Noto Nastaliq Urdu" w:cs="Noto Nastaliq Urdu" w:eastAsia="Noto Nastaliq Urdu"/>
          <w:b/>
          <w:bCs/>
          <w:sz w:val="20"/>
          <w:szCs w:val="20"/>
          <w:rtl/>
        </w:rPr>
        <w:t xml:space="preserve">۲۳۔ </w:t>
      </w:r>
      <w:r>
        <w:rPr>
          <w:rFonts w:ascii="Noto Nastaliq Urdu" w:hAnsi="Noto Nastaliq Urdu" w:cs="Noto Nastaliq Urdu" w:eastAsia="Noto Nastaliq Urdu"/>
          <w:b w:val="0"/>
          <w:sz w:val="20"/>
          <w:szCs w:val="20"/>
          <w:rtl/>
        </w:rPr>
        <w:t>الرسالہ، جون ۲۰۰۶، صفحہ ۳۰</w:t>
      </w:r>
    </w:p>
    <w:p>
      <w:pPr>
        <w:bidi/>
        <w:spacing w:after="20" w:line="300" w:lineRule="auto"/>
        <w:jc w:val="right"/>
      </w:pPr>
      <w:r>
        <w:rPr>
          <w:rFonts w:ascii="Noto Nastaliq Urdu" w:hAnsi="Noto Nastaliq Urdu" w:cs="Noto Nastaliq Urdu" w:eastAsia="Noto Nastaliq Urdu"/>
          <w:b/>
          <w:bCs/>
          <w:sz w:val="20"/>
          <w:szCs w:val="20"/>
          <w:rtl/>
        </w:rPr>
        <w:t xml:space="preserve">۲۴۔ </w:t>
      </w:r>
      <w:r>
        <w:rPr>
          <w:rFonts w:ascii="Noto Nastaliq Urdu" w:hAnsi="Noto Nastaliq Urdu" w:cs="Noto Nastaliq Urdu" w:eastAsia="Noto Nastaliq Urdu"/>
          <w:b w:val="0"/>
          <w:sz w:val="20"/>
          <w:szCs w:val="20"/>
          <w:rtl/>
        </w:rPr>
        <w:t>الرسالہ، ۲۰۲۱، صفحہ ۲۵۰</w:t>
      </w:r>
    </w:p>
    <w:p>
      <w:pPr>
        <w:bidi/>
        <w:spacing w:after="20" w:line="300" w:lineRule="auto"/>
        <w:jc w:val="right"/>
      </w:pPr>
      <w:r>
        <w:rPr>
          <w:rFonts w:ascii="Noto Nastaliq Urdu" w:hAnsi="Noto Nastaliq Urdu" w:cs="Noto Nastaliq Urdu" w:eastAsia="Noto Nastaliq Urdu"/>
          <w:b/>
          <w:bCs/>
          <w:sz w:val="20"/>
          <w:szCs w:val="20"/>
          <w:rtl/>
        </w:rPr>
        <w:t xml:space="preserve">۲۵۔ </w:t>
      </w:r>
      <w:r>
        <w:rPr>
          <w:rFonts w:ascii="Noto Nastaliq Urdu" w:hAnsi="Noto Nastaliq Urdu" w:cs="Noto Nastaliq Urdu" w:eastAsia="Noto Nastaliq Urdu"/>
          <w:b w:val="0"/>
          <w:sz w:val="20"/>
          <w:szCs w:val="20"/>
          <w:rtl/>
        </w:rPr>
        <w:t>الرسالہ، مئی ۲۰۲۳، صفحہ ۸</w:t>
      </w:r>
    </w:p>
    <w:p>
      <w:pPr>
        <w:bidi/>
        <w:spacing w:after="20" w:line="300" w:lineRule="auto"/>
        <w:jc w:val="right"/>
      </w:pPr>
      <w:r>
        <w:rPr>
          <w:rFonts w:ascii="Noto Nastaliq Urdu" w:hAnsi="Noto Nastaliq Urdu" w:cs="Noto Nastaliq Urdu" w:eastAsia="Noto Nastaliq Urdu"/>
          <w:b/>
          <w:bCs/>
          <w:sz w:val="20"/>
          <w:szCs w:val="20"/>
          <w:rtl/>
        </w:rPr>
        <w:t xml:space="preserve">۲۶۔ </w:t>
      </w:r>
      <w:r>
        <w:rPr>
          <w:rFonts w:ascii="Noto Nastaliq Urdu" w:hAnsi="Noto Nastaliq Urdu" w:cs="Noto Nastaliq Urdu" w:eastAsia="Noto Nastaliq Urdu"/>
          <w:b w:val="0"/>
          <w:sz w:val="20"/>
          <w:szCs w:val="20"/>
          <w:rtl/>
        </w:rPr>
        <w:t>الرسالہ، مارچ ۲۰۱۶، صفحہ ۱۹</w:t>
      </w:r>
    </w:p>
    <w:p>
      <w:pPr>
        <w:bidi/>
        <w:spacing w:after="20" w:line="300" w:lineRule="auto"/>
        <w:jc w:val="right"/>
      </w:pPr>
      <w:r>
        <w:rPr>
          <w:rFonts w:ascii="Noto Nastaliq Urdu" w:hAnsi="Noto Nastaliq Urdu" w:cs="Noto Nastaliq Urdu" w:eastAsia="Noto Nastaliq Urdu"/>
          <w:b/>
          <w:bCs/>
          <w:sz w:val="20"/>
          <w:szCs w:val="20"/>
          <w:rtl/>
        </w:rPr>
        <w:t xml:space="preserve">۲۷۔ </w:t>
      </w:r>
      <w:r>
        <w:rPr>
          <w:rFonts w:ascii="Noto Nastaliq Urdu" w:hAnsi="Noto Nastaliq Urdu" w:cs="Noto Nastaliq Urdu" w:eastAsia="Noto Nastaliq Urdu"/>
          <w:b w:val="0"/>
          <w:sz w:val="20"/>
          <w:szCs w:val="20"/>
          <w:rtl/>
        </w:rPr>
        <w:t>الرسالہ، مارچ ۲۰۰۴، صفحہ ۴۲</w:t>
      </w:r>
    </w:p>
    <w:p>
      <w:pPr>
        <w:bidi/>
        <w:spacing w:after="20" w:line="300" w:lineRule="auto"/>
        <w:jc w:val="right"/>
      </w:pPr>
      <w:r>
        <w:rPr>
          <w:rFonts w:ascii="Noto Nastaliq Urdu" w:hAnsi="Noto Nastaliq Urdu" w:cs="Noto Nastaliq Urdu" w:eastAsia="Noto Nastaliq Urdu"/>
          <w:b/>
          <w:bCs/>
          <w:sz w:val="20"/>
          <w:szCs w:val="20"/>
          <w:rtl/>
        </w:rPr>
        <w:t xml:space="preserve">۲۸۔ </w:t>
      </w:r>
      <w:r>
        <w:rPr>
          <w:rFonts w:ascii="Noto Nastaliq Urdu" w:hAnsi="Noto Nastaliq Urdu" w:cs="Noto Nastaliq Urdu" w:eastAsia="Noto Nastaliq Urdu"/>
          <w:b w:val="0"/>
          <w:sz w:val="20"/>
          <w:szCs w:val="20"/>
          <w:rtl/>
        </w:rPr>
        <w:t>الرسالہ، ستمبر ۲۰۱۳، صفحہ ۳۲</w:t>
      </w:r>
    </w:p>
    <w:p>
      <w:pPr>
        <w:bidi/>
        <w:spacing w:after="20" w:line="300" w:lineRule="auto"/>
        <w:jc w:val="right"/>
      </w:pPr>
      <w:r>
        <w:rPr>
          <w:rFonts w:ascii="Noto Nastaliq Urdu" w:hAnsi="Noto Nastaliq Urdu" w:cs="Noto Nastaliq Urdu" w:eastAsia="Noto Nastaliq Urdu"/>
          <w:b/>
          <w:bCs/>
          <w:sz w:val="20"/>
          <w:szCs w:val="20"/>
          <w:rtl/>
        </w:rPr>
        <w:t xml:space="preserve">۲۹۔ </w:t>
      </w:r>
      <w:r>
        <w:rPr>
          <w:rFonts w:ascii="Noto Nastaliq Urdu" w:hAnsi="Noto Nastaliq Urdu" w:cs="Noto Nastaliq Urdu" w:eastAsia="Noto Nastaliq Urdu"/>
          <w:b w:val="0"/>
          <w:sz w:val="20"/>
          <w:szCs w:val="20"/>
          <w:rtl/>
        </w:rPr>
        <w:t>الرسالہ، جنوری ۲۰۱۵، صفحہ ۱۶</w:t>
      </w:r>
    </w:p>
    <w:p>
      <w:pPr>
        <w:bidi/>
        <w:spacing w:after="20" w:line="300" w:lineRule="auto"/>
        <w:jc w:val="right"/>
      </w:pPr>
      <w:r>
        <w:rPr>
          <w:rFonts w:ascii="Noto Nastaliq Urdu" w:hAnsi="Noto Nastaliq Urdu" w:cs="Noto Nastaliq Urdu" w:eastAsia="Noto Nastaliq Urdu"/>
          <w:b/>
          <w:bCs/>
          <w:sz w:val="20"/>
          <w:szCs w:val="20"/>
          <w:rtl/>
        </w:rPr>
        <w:t xml:space="preserve">۳۰۔ </w:t>
      </w:r>
      <w:r>
        <w:rPr>
          <w:rFonts w:ascii="Noto Nastaliq Urdu" w:hAnsi="Noto Nastaliq Urdu" w:cs="Noto Nastaliq Urdu" w:eastAsia="Noto Nastaliq Urdu"/>
          <w:b w:val="0"/>
          <w:sz w:val="20"/>
          <w:szCs w:val="20"/>
          <w:rtl/>
        </w:rPr>
        <w:t>الرسالہ، مئی ۱۹۹۶، صفحہ ۱۴</w:t>
      </w:r>
    </w:p>
    <w:p>
      <w:pPr>
        <w:bidi/>
        <w:spacing w:after="20" w:line="300" w:lineRule="auto"/>
        <w:jc w:val="right"/>
      </w:pPr>
      <w:r>
        <w:rPr>
          <w:rFonts w:ascii="Noto Nastaliq Urdu" w:hAnsi="Noto Nastaliq Urdu" w:cs="Noto Nastaliq Urdu" w:eastAsia="Noto Nastaliq Urdu"/>
          <w:b/>
          <w:bCs/>
          <w:sz w:val="20"/>
          <w:szCs w:val="20"/>
          <w:rtl/>
        </w:rPr>
        <w:t xml:space="preserve">۳۱۔ </w:t>
      </w:r>
      <w:r>
        <w:rPr>
          <w:rFonts w:ascii="Noto Nastaliq Urdu" w:hAnsi="Noto Nastaliq Urdu" w:cs="Noto Nastaliq Urdu" w:eastAsia="Noto Nastaliq Urdu"/>
          <w:b w:val="0"/>
          <w:sz w:val="20"/>
          <w:szCs w:val="20"/>
          <w:rtl/>
        </w:rPr>
        <w:t>الرسالہ، اکتوبر ۲۰۰۲، صفحہ ۵۶</w:t>
      </w:r>
    </w:p>
    <w:p>
      <w:pPr>
        <w:bidi/>
        <w:spacing w:after="20" w:line="300" w:lineRule="auto"/>
        <w:jc w:val="right"/>
      </w:pPr>
      <w:r>
        <w:rPr>
          <w:rFonts w:ascii="Noto Nastaliq Urdu" w:hAnsi="Noto Nastaliq Urdu" w:cs="Noto Nastaliq Urdu" w:eastAsia="Noto Nastaliq Urdu"/>
          <w:b/>
          <w:bCs/>
          <w:sz w:val="20"/>
          <w:szCs w:val="20"/>
          <w:rtl/>
        </w:rPr>
        <w:t xml:space="preserve">۳۲۔ </w:t>
      </w:r>
      <w:r>
        <w:rPr>
          <w:rFonts w:ascii="Noto Nastaliq Urdu" w:hAnsi="Noto Nastaliq Urdu" w:cs="Noto Nastaliq Urdu" w:eastAsia="Noto Nastaliq Urdu"/>
          <w:b w:val="0"/>
          <w:sz w:val="20"/>
          <w:szCs w:val="20"/>
          <w:rtl/>
        </w:rPr>
        <w:t>الرسالہ، دسمبر ۲۰۱۲، صفحہ ۳۹</w:t>
      </w:r>
    </w:p>
    <w:p>
      <w:pPr>
        <w:bidi/>
        <w:spacing w:after="20" w:line="300" w:lineRule="auto"/>
        <w:jc w:val="right"/>
      </w:pPr>
      <w:r>
        <w:rPr>
          <w:rFonts w:ascii="Noto Nastaliq Urdu" w:hAnsi="Noto Nastaliq Urdu" w:cs="Noto Nastaliq Urdu" w:eastAsia="Noto Nastaliq Urdu"/>
          <w:b/>
          <w:bCs/>
          <w:sz w:val="20"/>
          <w:szCs w:val="20"/>
          <w:rtl/>
        </w:rPr>
        <w:t xml:space="preserve">۳۳۔ </w:t>
      </w:r>
      <w:r>
        <w:rPr>
          <w:rFonts w:ascii="Noto Nastaliq Urdu" w:hAnsi="Noto Nastaliq Urdu" w:cs="Noto Nastaliq Urdu" w:eastAsia="Noto Nastaliq Urdu"/>
          <w:b w:val="0"/>
          <w:sz w:val="20"/>
          <w:szCs w:val="20"/>
          <w:rtl/>
        </w:rPr>
        <w:t>الرسالہ، جون ۲۰۲۰، صفحہ ۳۳</w:t>
      </w:r>
    </w:p>
    <w:p>
      <w:pPr>
        <w:bidi/>
        <w:spacing w:after="20" w:line="300" w:lineRule="auto"/>
        <w:jc w:val="right"/>
      </w:pPr>
      <w:r>
        <w:rPr>
          <w:rFonts w:ascii="Noto Nastaliq Urdu" w:hAnsi="Noto Nastaliq Urdu" w:cs="Noto Nastaliq Urdu" w:eastAsia="Noto Nastaliq Urdu"/>
          <w:b/>
          <w:bCs/>
          <w:sz w:val="20"/>
          <w:szCs w:val="20"/>
          <w:rtl/>
        </w:rPr>
        <w:t xml:space="preserve">۳۴۔ </w:t>
      </w:r>
      <w:r>
        <w:rPr>
          <w:rFonts w:ascii="Noto Nastaliq Urdu" w:hAnsi="Noto Nastaliq Urdu" w:cs="Noto Nastaliq Urdu" w:eastAsia="Noto Nastaliq Urdu"/>
          <w:b w:val="0"/>
          <w:sz w:val="20"/>
          <w:szCs w:val="20"/>
          <w:rtl/>
        </w:rPr>
        <w:t>الرسالہ، دسمبر ۲۰۱۲، صفحہ ۲۷</w:t>
      </w:r>
    </w:p>
    <w:p>
      <w:pPr>
        <w:bidi/>
        <w:spacing w:after="20" w:line="300" w:lineRule="auto"/>
        <w:jc w:val="right"/>
      </w:pPr>
      <w:r>
        <w:rPr>
          <w:rFonts w:ascii="Noto Nastaliq Urdu" w:hAnsi="Noto Nastaliq Urdu" w:cs="Noto Nastaliq Urdu" w:eastAsia="Noto Nastaliq Urdu"/>
          <w:b/>
          <w:bCs/>
          <w:sz w:val="20"/>
          <w:szCs w:val="20"/>
          <w:rtl/>
        </w:rPr>
        <w:t xml:space="preserve">۳۵۔ </w:t>
      </w:r>
      <w:r>
        <w:rPr>
          <w:rFonts w:ascii="Noto Nastaliq Urdu" w:hAnsi="Noto Nastaliq Urdu" w:cs="Noto Nastaliq Urdu" w:eastAsia="Noto Nastaliq Urdu"/>
          <w:b w:val="0"/>
          <w:sz w:val="20"/>
          <w:szCs w:val="20"/>
          <w:rtl/>
        </w:rPr>
        <w:t>الرسالہ، مئی ۲۰۰۱، صفحہ ۴۳</w:t>
      </w:r>
    </w:p>
    <w:p>
      <w:pPr>
        <w:bidi/>
        <w:spacing w:after="20" w:line="300" w:lineRule="auto"/>
        <w:jc w:val="right"/>
      </w:pPr>
      <w:r>
        <w:rPr>
          <w:rFonts w:ascii="Noto Nastaliq Urdu" w:hAnsi="Noto Nastaliq Urdu" w:cs="Noto Nastaliq Urdu" w:eastAsia="Noto Nastaliq Urdu"/>
          <w:b/>
          <w:bCs/>
          <w:sz w:val="20"/>
          <w:szCs w:val="20"/>
          <w:rtl/>
        </w:rPr>
        <w:t xml:space="preserve">۳۶۔ </w:t>
      </w:r>
      <w:r>
        <w:rPr>
          <w:rFonts w:ascii="Noto Nastaliq Urdu" w:hAnsi="Noto Nastaliq Urdu" w:cs="Noto Nastaliq Urdu" w:eastAsia="Noto Nastaliq Urdu"/>
          <w:b w:val="0"/>
          <w:sz w:val="20"/>
          <w:szCs w:val="20"/>
          <w:rtl/>
        </w:rPr>
        <w:t>الرسالہ، نومبر ۲۰۱۴، صفحہ ۳۴</w:t>
      </w:r>
    </w:p>
    <w:p>
      <w:pPr>
        <w:bidi/>
        <w:spacing w:after="20" w:line="300" w:lineRule="auto"/>
        <w:jc w:val="right"/>
      </w:pPr>
      <w:r>
        <w:rPr>
          <w:rFonts w:ascii="Noto Nastaliq Urdu" w:hAnsi="Noto Nastaliq Urdu" w:cs="Noto Nastaliq Urdu" w:eastAsia="Noto Nastaliq Urdu"/>
          <w:b/>
          <w:bCs/>
          <w:sz w:val="20"/>
          <w:szCs w:val="20"/>
          <w:rtl/>
        </w:rPr>
        <w:t xml:space="preserve">۳۷۔ </w:t>
      </w:r>
      <w:r>
        <w:rPr>
          <w:rFonts w:ascii="Noto Nastaliq Urdu" w:hAnsi="Noto Nastaliq Urdu" w:cs="Noto Nastaliq Urdu" w:eastAsia="Noto Nastaliq Urdu"/>
          <w:b w:val="0"/>
          <w:sz w:val="20"/>
          <w:szCs w:val="20"/>
          <w:rtl/>
        </w:rPr>
        <w:t>الرسالہ، مارچ ۲۰۱۶، صفحہ ۱۴</w:t>
      </w:r>
    </w:p>
    <w:p>
      <w:pPr>
        <w:bidi/>
        <w:spacing w:after="20" w:line="300" w:lineRule="auto"/>
        <w:jc w:val="right"/>
      </w:pPr>
      <w:r>
        <w:rPr>
          <w:rFonts w:ascii="Noto Nastaliq Urdu" w:hAnsi="Noto Nastaliq Urdu" w:cs="Noto Nastaliq Urdu" w:eastAsia="Noto Nastaliq Urdu"/>
          <w:b/>
          <w:bCs/>
          <w:sz w:val="20"/>
          <w:szCs w:val="20"/>
          <w:rtl/>
        </w:rPr>
        <w:t xml:space="preserve">۳۸۔ </w:t>
      </w:r>
      <w:r>
        <w:rPr>
          <w:rFonts w:ascii="Noto Nastaliq Urdu" w:hAnsi="Noto Nastaliq Urdu" w:cs="Noto Nastaliq Urdu" w:eastAsia="Noto Nastaliq Urdu"/>
          <w:b w:val="0"/>
          <w:sz w:val="20"/>
          <w:szCs w:val="20"/>
          <w:rtl/>
        </w:rPr>
        <w:t>الرسالہ، جولائی ۲۰۱۶، صفحہ ۱۷</w:t>
      </w:r>
    </w:p>
    <w:p>
      <w:pPr>
        <w:bidi/>
        <w:spacing w:after="20" w:line="300" w:lineRule="auto"/>
        <w:jc w:val="right"/>
      </w:pPr>
      <w:r>
        <w:rPr>
          <w:rFonts w:ascii="Noto Nastaliq Urdu" w:hAnsi="Noto Nastaliq Urdu" w:cs="Noto Nastaliq Urdu" w:eastAsia="Noto Nastaliq Urdu"/>
          <w:b/>
          <w:bCs/>
          <w:sz w:val="20"/>
          <w:szCs w:val="20"/>
          <w:rtl/>
        </w:rPr>
        <w:t xml:space="preserve">۳۹۔ </w:t>
      </w:r>
      <w:r>
        <w:rPr>
          <w:rFonts w:ascii="Noto Nastaliq Urdu" w:hAnsi="Noto Nastaliq Urdu" w:cs="Noto Nastaliq Urdu" w:eastAsia="Noto Nastaliq Urdu"/>
          <w:b w:val="0"/>
          <w:sz w:val="20"/>
          <w:szCs w:val="20"/>
          <w:rtl/>
        </w:rPr>
        <w:t>الرسالہ، فروری ۱۹۹۹، صفحہ ۴۷</w:t>
      </w:r>
    </w:p>
    <w:p>
      <w:pPr>
        <w:bidi/>
        <w:spacing w:after="20" w:line="300" w:lineRule="auto"/>
        <w:jc w:val="right"/>
      </w:pPr>
      <w:r>
        <w:rPr>
          <w:rFonts w:ascii="Noto Nastaliq Urdu" w:hAnsi="Noto Nastaliq Urdu" w:cs="Noto Nastaliq Urdu" w:eastAsia="Noto Nastaliq Urdu"/>
          <w:b/>
          <w:bCs/>
          <w:sz w:val="20"/>
          <w:szCs w:val="20"/>
          <w:rtl/>
        </w:rPr>
        <w:t xml:space="preserve">۴۰۔ </w:t>
      </w:r>
      <w:r>
        <w:rPr>
          <w:rFonts w:ascii="Noto Nastaliq Urdu" w:hAnsi="Noto Nastaliq Urdu" w:cs="Noto Nastaliq Urdu" w:eastAsia="Noto Nastaliq Urdu"/>
          <w:b w:val="0"/>
          <w:sz w:val="20"/>
          <w:szCs w:val="20"/>
          <w:rtl/>
        </w:rPr>
        <w:t>الرسالہ، اکتوبر ۱۹۹۹، صفحہ ۲۲</w:t>
      </w:r>
    </w:p>
    <w:p>
      <w:pPr>
        <w:bidi/>
        <w:spacing w:after="20" w:line="300" w:lineRule="auto"/>
        <w:jc w:val="right"/>
      </w:pPr>
      <w:r>
        <w:rPr>
          <w:rFonts w:ascii="Noto Nastaliq Urdu" w:hAnsi="Noto Nastaliq Urdu" w:cs="Noto Nastaliq Urdu" w:eastAsia="Noto Nastaliq Urdu"/>
          <w:b/>
          <w:bCs/>
          <w:sz w:val="20"/>
          <w:szCs w:val="20"/>
          <w:rtl/>
        </w:rPr>
        <w:t xml:space="preserve">۴۱۔ </w:t>
      </w:r>
      <w:r>
        <w:rPr>
          <w:rFonts w:ascii="Noto Nastaliq Urdu" w:hAnsi="Noto Nastaliq Urdu" w:cs="Noto Nastaliq Urdu" w:eastAsia="Noto Nastaliq Urdu"/>
          <w:b w:val="0"/>
          <w:sz w:val="20"/>
          <w:szCs w:val="20"/>
          <w:rtl/>
        </w:rPr>
        <w:t>الرسالہ، جنوری ۲۰۲۲، صفحہ ۵</w:t>
      </w:r>
    </w:p>
    <w:p>
      <w:pPr>
        <w:bidi/>
        <w:spacing w:after="20" w:line="300" w:lineRule="auto"/>
        <w:jc w:val="right"/>
      </w:pPr>
      <w:r>
        <w:rPr>
          <w:rFonts w:ascii="Noto Nastaliq Urdu" w:hAnsi="Noto Nastaliq Urdu" w:cs="Noto Nastaliq Urdu" w:eastAsia="Noto Nastaliq Urdu"/>
          <w:b/>
          <w:bCs/>
          <w:sz w:val="20"/>
          <w:szCs w:val="20"/>
          <w:rtl/>
        </w:rPr>
        <w:t xml:space="preserve">۴۲۔ </w:t>
      </w:r>
      <w:r>
        <w:rPr>
          <w:rFonts w:ascii="Noto Nastaliq Urdu" w:hAnsi="Noto Nastaliq Urdu" w:cs="Noto Nastaliq Urdu" w:eastAsia="Noto Nastaliq Urdu"/>
          <w:b w:val="0"/>
          <w:sz w:val="20"/>
          <w:szCs w:val="20"/>
          <w:rtl/>
        </w:rPr>
        <w:t>الرسالہ، اپریل ۱۹۹۲، صفحہ ۱۵</w:t>
      </w:r>
    </w:p>
    <w:p>
      <w:pPr>
        <w:bidi/>
        <w:spacing w:after="20" w:line="300" w:lineRule="auto"/>
        <w:jc w:val="right"/>
      </w:pPr>
      <w:r>
        <w:rPr>
          <w:rFonts w:ascii="Noto Nastaliq Urdu" w:hAnsi="Noto Nastaliq Urdu" w:cs="Noto Nastaliq Urdu" w:eastAsia="Noto Nastaliq Urdu"/>
          <w:b/>
          <w:bCs/>
          <w:sz w:val="20"/>
          <w:szCs w:val="20"/>
          <w:rtl/>
        </w:rPr>
        <w:t xml:space="preserve">۴۳۔ </w:t>
      </w:r>
      <w:r>
        <w:rPr>
          <w:rFonts w:ascii="Noto Nastaliq Urdu" w:hAnsi="Noto Nastaliq Urdu" w:cs="Noto Nastaliq Urdu" w:eastAsia="Noto Nastaliq Urdu"/>
          <w:b w:val="0"/>
          <w:sz w:val="20"/>
          <w:szCs w:val="20"/>
          <w:rtl/>
        </w:rPr>
        <w:t>الرسالہ، مارچ ۲۰۱۹، صفحہ ۱۹</w:t>
      </w:r>
    </w:p>
    <w:p>
      <w:pPr>
        <w:bidi/>
        <w:spacing w:after="20" w:line="300" w:lineRule="auto"/>
        <w:jc w:val="right"/>
      </w:pPr>
      <w:r>
        <w:rPr>
          <w:rFonts w:ascii="Noto Nastaliq Urdu" w:hAnsi="Noto Nastaliq Urdu" w:cs="Noto Nastaliq Urdu" w:eastAsia="Noto Nastaliq Urdu"/>
          <w:b/>
          <w:bCs/>
          <w:sz w:val="20"/>
          <w:szCs w:val="20"/>
          <w:rtl/>
        </w:rPr>
        <w:t xml:space="preserve">۴۴۔ </w:t>
      </w:r>
      <w:r>
        <w:rPr>
          <w:rFonts w:ascii="Noto Nastaliq Urdu" w:hAnsi="Noto Nastaliq Urdu" w:cs="Noto Nastaliq Urdu" w:eastAsia="Noto Nastaliq Urdu"/>
          <w:b w:val="0"/>
          <w:sz w:val="20"/>
          <w:szCs w:val="20"/>
          <w:rtl/>
        </w:rPr>
        <w:t>الرسالہ، اگست ۲۰۱۹، صفحہ ۱۰</w:t>
      </w:r>
    </w:p>
    <w:p>
      <w:pPr>
        <w:bidi/>
        <w:spacing w:after="20" w:line="300" w:lineRule="auto"/>
        <w:jc w:val="right"/>
      </w:pPr>
      <w:r>
        <w:rPr>
          <w:rFonts w:ascii="Noto Nastaliq Urdu" w:hAnsi="Noto Nastaliq Urdu" w:cs="Noto Nastaliq Urdu" w:eastAsia="Noto Nastaliq Urdu"/>
          <w:b/>
          <w:bCs/>
          <w:sz w:val="20"/>
          <w:szCs w:val="20"/>
          <w:rtl/>
        </w:rPr>
        <w:t xml:space="preserve">۴۵۔ </w:t>
      </w:r>
      <w:r>
        <w:rPr>
          <w:rFonts w:ascii="Noto Nastaliq Urdu" w:hAnsi="Noto Nastaliq Urdu" w:cs="Noto Nastaliq Urdu" w:eastAsia="Noto Nastaliq Urdu"/>
          <w:b w:val="0"/>
          <w:sz w:val="20"/>
          <w:szCs w:val="20"/>
          <w:rtl/>
        </w:rPr>
        <w:t>الرسالہ، دسمبر ۲۰۱۵، صفحہ ۳۷</w:t>
      </w:r>
    </w:p>
    <w:p>
      <w:pPr>
        <w:bidi/>
        <w:spacing w:after="20" w:line="300" w:lineRule="auto"/>
        <w:jc w:val="right"/>
      </w:pPr>
      <w:r>
        <w:rPr>
          <w:rFonts w:ascii="Noto Nastaliq Urdu" w:hAnsi="Noto Nastaliq Urdu" w:cs="Noto Nastaliq Urdu" w:eastAsia="Noto Nastaliq Urdu"/>
          <w:b/>
          <w:bCs/>
          <w:sz w:val="20"/>
          <w:szCs w:val="20"/>
          <w:rtl/>
        </w:rPr>
        <w:t xml:space="preserve">۴۶۔ </w:t>
      </w:r>
      <w:r>
        <w:rPr>
          <w:rFonts w:ascii="Noto Nastaliq Urdu" w:hAnsi="Noto Nastaliq Urdu" w:cs="Noto Nastaliq Urdu" w:eastAsia="Noto Nastaliq Urdu"/>
          <w:b w:val="0"/>
          <w:sz w:val="20"/>
          <w:szCs w:val="20"/>
          <w:rtl/>
        </w:rPr>
        <w:t>الرسالہ، فروری ۲۰۱۹، صفحہ ۳۴</w:t>
      </w:r>
    </w:p>
    <w:p>
      <w:pPr>
        <w:bidi/>
        <w:spacing w:after="20" w:line="300" w:lineRule="auto"/>
        <w:jc w:val="right"/>
      </w:pPr>
      <w:r>
        <w:rPr>
          <w:rFonts w:ascii="Noto Nastaliq Urdu" w:hAnsi="Noto Nastaliq Urdu" w:cs="Noto Nastaliq Urdu" w:eastAsia="Noto Nastaliq Urdu"/>
          <w:b/>
          <w:bCs/>
          <w:sz w:val="20"/>
          <w:szCs w:val="20"/>
          <w:rtl/>
        </w:rPr>
        <w:t xml:space="preserve">۴۷۔ </w:t>
      </w:r>
      <w:r>
        <w:rPr>
          <w:rFonts w:ascii="Noto Nastaliq Urdu" w:hAnsi="Noto Nastaliq Urdu" w:cs="Noto Nastaliq Urdu" w:eastAsia="Noto Nastaliq Urdu"/>
          <w:b w:val="0"/>
          <w:sz w:val="20"/>
          <w:szCs w:val="20"/>
          <w:rtl/>
        </w:rPr>
        <w:t>الرسالہ، جولائی ۱۹۹۶، صفحہ ۴</w:t>
      </w:r>
    </w:p>
    <w:p>
      <w:pPr>
        <w:bidi/>
        <w:spacing w:after="20" w:line="300" w:lineRule="auto"/>
        <w:jc w:val="right"/>
      </w:pPr>
      <w:r>
        <w:rPr>
          <w:rFonts w:ascii="Noto Nastaliq Urdu" w:hAnsi="Noto Nastaliq Urdu" w:cs="Noto Nastaliq Urdu" w:eastAsia="Noto Nastaliq Urdu"/>
          <w:b/>
          <w:bCs/>
          <w:sz w:val="20"/>
          <w:szCs w:val="20"/>
          <w:rtl/>
        </w:rPr>
        <w:t xml:space="preserve">۴۸۔ </w:t>
      </w:r>
      <w:r>
        <w:rPr>
          <w:rFonts w:ascii="Noto Nastaliq Urdu" w:hAnsi="Noto Nastaliq Urdu" w:cs="Noto Nastaliq Urdu" w:eastAsia="Noto Nastaliq Urdu"/>
          <w:b w:val="0"/>
          <w:sz w:val="20"/>
          <w:szCs w:val="20"/>
          <w:rtl/>
        </w:rPr>
        <w:t>الرسالہ، جولائی ۲۰۲۲، صفحہ ۱۲</w:t>
      </w:r>
    </w:p>
    <w:p>
      <w:pPr>
        <w:bidi/>
        <w:spacing w:after="20" w:line="300" w:lineRule="auto"/>
        <w:jc w:val="right"/>
      </w:pPr>
      <w:r>
        <w:rPr>
          <w:rFonts w:ascii="Noto Nastaliq Urdu" w:hAnsi="Noto Nastaliq Urdu" w:cs="Noto Nastaliq Urdu" w:eastAsia="Noto Nastaliq Urdu"/>
          <w:b/>
          <w:bCs/>
          <w:sz w:val="20"/>
          <w:szCs w:val="20"/>
          <w:rtl/>
        </w:rPr>
        <w:t xml:space="preserve">۴۹۔ </w:t>
      </w:r>
      <w:r>
        <w:rPr>
          <w:rFonts w:ascii="Noto Nastaliq Urdu" w:hAnsi="Noto Nastaliq Urdu" w:cs="Noto Nastaliq Urdu" w:eastAsia="Noto Nastaliq Urdu"/>
          <w:b w:val="0"/>
          <w:sz w:val="20"/>
          <w:szCs w:val="20"/>
          <w:rtl/>
        </w:rPr>
        <w:t>الرسالہ، مئی ۲۰۲۳، صفحہ ۸</w:t>
      </w:r>
    </w:p>
    <w:p>
      <w:pPr>
        <w:bidi/>
        <w:spacing w:after="20" w:line="300" w:lineRule="auto"/>
        <w:jc w:val="right"/>
      </w:pPr>
      <w:r>
        <w:rPr>
          <w:rFonts w:ascii="Noto Nastaliq Urdu" w:hAnsi="Noto Nastaliq Urdu" w:cs="Noto Nastaliq Urdu" w:eastAsia="Noto Nastaliq Urdu"/>
          <w:b/>
          <w:bCs/>
          <w:sz w:val="20"/>
          <w:szCs w:val="20"/>
          <w:rtl/>
        </w:rPr>
        <w:t xml:space="preserve">۵۰۔ </w:t>
      </w:r>
      <w:r>
        <w:rPr>
          <w:rFonts w:ascii="Noto Nastaliq Urdu" w:hAnsi="Noto Nastaliq Urdu" w:cs="Noto Nastaliq Urdu" w:eastAsia="Noto Nastaliq Urdu"/>
          <w:b w:val="0"/>
          <w:sz w:val="20"/>
          <w:szCs w:val="20"/>
          <w:rtl/>
        </w:rPr>
        <w:t>الرسالہ، اپریل ۱۹۹۸، صفحہ ۲۵</w:t>
      </w:r>
    </w:p>
    <w:p>
      <w:pPr>
        <w:bidi/>
        <w:spacing w:after="20" w:line="300" w:lineRule="auto"/>
        <w:jc w:val="right"/>
      </w:pPr>
      <w:r>
        <w:rPr>
          <w:rFonts w:ascii="Noto Nastaliq Urdu" w:hAnsi="Noto Nastaliq Urdu" w:cs="Noto Nastaliq Urdu" w:eastAsia="Noto Nastaliq Urdu"/>
          <w:b/>
          <w:bCs/>
          <w:sz w:val="20"/>
          <w:szCs w:val="20"/>
          <w:rtl/>
        </w:rPr>
        <w:t xml:space="preserve">۵۱۔ </w:t>
      </w:r>
      <w:r>
        <w:rPr>
          <w:rFonts w:ascii="Noto Nastaliq Urdu" w:hAnsi="Noto Nastaliq Urdu" w:cs="Noto Nastaliq Urdu" w:eastAsia="Noto Nastaliq Urdu"/>
          <w:b w:val="0"/>
          <w:sz w:val="20"/>
          <w:szCs w:val="20"/>
          <w:rtl/>
        </w:rPr>
        <w:t>الرسالہ، فروری ۲۰۱۱، صفحہ ۲۳</w:t>
      </w:r>
    </w:p>
    <w:p>
      <w:pPr>
        <w:bidi/>
        <w:spacing w:after="20" w:line="300" w:lineRule="auto"/>
        <w:jc w:val="right"/>
      </w:pPr>
      <w:r>
        <w:rPr>
          <w:rFonts w:ascii="Noto Nastaliq Urdu" w:hAnsi="Noto Nastaliq Urdu" w:cs="Noto Nastaliq Urdu" w:eastAsia="Noto Nastaliq Urdu"/>
          <w:b/>
          <w:bCs/>
          <w:sz w:val="20"/>
          <w:szCs w:val="20"/>
          <w:rtl/>
        </w:rPr>
        <w:t xml:space="preserve">۵۲۔ </w:t>
      </w:r>
      <w:r>
        <w:rPr>
          <w:rFonts w:ascii="Noto Nastaliq Urdu" w:hAnsi="Noto Nastaliq Urdu" w:cs="Noto Nastaliq Urdu" w:eastAsia="Noto Nastaliq Urdu"/>
          <w:b w:val="0"/>
          <w:sz w:val="20"/>
          <w:szCs w:val="20"/>
          <w:rtl/>
        </w:rPr>
        <w:t>الرسالہ، ستمبر ۲۰۲۲، صفحہ ۳۱</w:t>
      </w:r>
    </w:p>
    <w:p>
      <w:pPr>
        <w:bidi/>
        <w:spacing w:after="20" w:line="300" w:lineRule="auto"/>
        <w:jc w:val="right"/>
      </w:pPr>
      <w:r>
        <w:rPr>
          <w:rFonts w:ascii="Noto Nastaliq Urdu" w:hAnsi="Noto Nastaliq Urdu" w:cs="Noto Nastaliq Urdu" w:eastAsia="Noto Nastaliq Urdu"/>
          <w:b/>
          <w:bCs/>
          <w:sz w:val="20"/>
          <w:szCs w:val="20"/>
          <w:rtl/>
        </w:rPr>
        <w:t xml:space="preserve">۵۳۔ </w:t>
      </w:r>
      <w:r>
        <w:rPr>
          <w:rFonts w:ascii="Noto Nastaliq Urdu" w:hAnsi="Noto Nastaliq Urdu" w:cs="Noto Nastaliq Urdu" w:eastAsia="Noto Nastaliq Urdu"/>
          <w:b w:val="0"/>
          <w:sz w:val="20"/>
          <w:szCs w:val="20"/>
          <w:rtl/>
        </w:rPr>
        <w:t>الرسالہ، مئی ۱۹۸۹، صفحہ ۵</w:t>
      </w:r>
    </w:p>
    <w:p>
      <w:pPr>
        <w:bidi/>
        <w:spacing w:after="20" w:line="300" w:lineRule="auto"/>
        <w:jc w:val="right"/>
      </w:pPr>
      <w:r>
        <w:rPr>
          <w:rFonts w:ascii="Noto Nastaliq Urdu" w:hAnsi="Noto Nastaliq Urdu" w:cs="Noto Nastaliq Urdu" w:eastAsia="Noto Nastaliq Urdu"/>
          <w:b/>
          <w:bCs/>
          <w:sz w:val="20"/>
          <w:szCs w:val="20"/>
          <w:rtl/>
        </w:rPr>
        <w:t xml:space="preserve">۵۴۔ </w:t>
      </w:r>
      <w:r>
        <w:rPr>
          <w:rFonts w:ascii="Noto Nastaliq Urdu" w:hAnsi="Noto Nastaliq Urdu" w:cs="Noto Nastaliq Urdu" w:eastAsia="Noto Nastaliq Urdu"/>
          <w:b w:val="0"/>
          <w:sz w:val="20"/>
          <w:szCs w:val="20"/>
          <w:rtl/>
        </w:rPr>
        <w:t>الرسالہ، دسمبر ۲۰۰۰، صفحہ ۳۰</w:t>
      </w:r>
    </w:p>
    <w:p>
      <w:pPr>
        <w:bidi/>
        <w:spacing w:after="20" w:line="300" w:lineRule="auto"/>
        <w:jc w:val="right"/>
      </w:pPr>
      <w:r>
        <w:rPr>
          <w:rFonts w:ascii="Noto Nastaliq Urdu" w:hAnsi="Noto Nastaliq Urdu" w:cs="Noto Nastaliq Urdu" w:eastAsia="Noto Nastaliq Urdu"/>
          <w:b/>
          <w:bCs/>
          <w:sz w:val="20"/>
          <w:szCs w:val="20"/>
          <w:rtl/>
        </w:rPr>
        <w:t xml:space="preserve">۵۵۔ </w:t>
      </w:r>
      <w:r>
        <w:rPr>
          <w:rFonts w:ascii="Noto Nastaliq Urdu" w:hAnsi="Noto Nastaliq Urdu" w:cs="Noto Nastaliq Urdu" w:eastAsia="Noto Nastaliq Urdu"/>
          <w:b w:val="0"/>
          <w:sz w:val="20"/>
          <w:szCs w:val="20"/>
          <w:rtl/>
        </w:rPr>
        <w:t>الرسالہ، اپریل ۱۹۹۱، صفحہ ۱۰</w:t>
      </w:r>
    </w:p>
    <w:p>
      <w:pPr>
        <w:bidi/>
        <w:spacing w:after="20" w:line="300" w:lineRule="auto"/>
        <w:jc w:val="right"/>
      </w:pPr>
      <w:r>
        <w:rPr>
          <w:rFonts w:ascii="Noto Nastaliq Urdu" w:hAnsi="Noto Nastaliq Urdu" w:cs="Noto Nastaliq Urdu" w:eastAsia="Noto Nastaliq Urdu"/>
          <w:b/>
          <w:bCs/>
          <w:sz w:val="20"/>
          <w:szCs w:val="20"/>
          <w:rtl/>
        </w:rPr>
        <w:t xml:space="preserve">۵۶۔ </w:t>
      </w:r>
      <w:r>
        <w:rPr>
          <w:rFonts w:ascii="Noto Nastaliq Urdu" w:hAnsi="Noto Nastaliq Urdu" w:cs="Noto Nastaliq Urdu" w:eastAsia="Noto Nastaliq Urdu"/>
          <w:b w:val="0"/>
          <w:sz w:val="20"/>
          <w:szCs w:val="20"/>
          <w:rtl/>
        </w:rPr>
        <w:t>الرسالہ، اپریل ۱۹۹۶، صفحہ ۵۵</w:t>
      </w:r>
    </w:p>
    <w:p>
      <w:pPr>
        <w:bidi/>
        <w:spacing w:after="20" w:line="300" w:lineRule="auto"/>
        <w:jc w:val="right"/>
      </w:pPr>
      <w:r>
        <w:rPr>
          <w:rFonts w:ascii="Noto Nastaliq Urdu" w:hAnsi="Noto Nastaliq Urdu" w:cs="Noto Nastaliq Urdu" w:eastAsia="Noto Nastaliq Urdu"/>
          <w:b/>
          <w:bCs/>
          <w:sz w:val="20"/>
          <w:szCs w:val="20"/>
          <w:rtl/>
        </w:rPr>
        <w:t xml:space="preserve">۵۷۔ </w:t>
      </w:r>
      <w:r>
        <w:rPr>
          <w:rFonts w:ascii="Noto Nastaliq Urdu" w:hAnsi="Noto Nastaliq Urdu" w:cs="Noto Nastaliq Urdu" w:eastAsia="Noto Nastaliq Urdu"/>
          <w:b w:val="0"/>
          <w:sz w:val="20"/>
          <w:szCs w:val="20"/>
          <w:rtl/>
        </w:rPr>
        <w:t>الرسالہ، ۲۰۰۲، صفحہ ۱۲</w:t>
      </w:r>
    </w:p>
    <w:p>
      <w:pPr>
        <w:bidi/>
        <w:spacing w:after="20" w:line="300" w:lineRule="auto"/>
        <w:jc w:val="right"/>
      </w:pPr>
      <w:r>
        <w:rPr>
          <w:rFonts w:ascii="Noto Nastaliq Urdu" w:hAnsi="Noto Nastaliq Urdu" w:cs="Noto Nastaliq Urdu" w:eastAsia="Noto Nastaliq Urdu"/>
          <w:b/>
          <w:bCs/>
          <w:sz w:val="20"/>
          <w:szCs w:val="20"/>
          <w:rtl/>
        </w:rPr>
        <w:t xml:space="preserve">۵۸۔ </w:t>
      </w:r>
      <w:r>
        <w:rPr>
          <w:rFonts w:ascii="Noto Nastaliq Urdu" w:hAnsi="Noto Nastaliq Urdu" w:cs="Noto Nastaliq Urdu" w:eastAsia="Noto Nastaliq Urdu"/>
          <w:b w:val="0"/>
          <w:sz w:val="20"/>
          <w:szCs w:val="20"/>
          <w:rtl/>
        </w:rPr>
        <w:t>الرسالہ، مئی ۱۹۸۶، صفحہ ۳</w:t>
      </w:r>
    </w:p>
    <w:p>
      <w:pPr>
        <w:bidi/>
        <w:spacing w:after="20" w:line="300" w:lineRule="auto"/>
        <w:jc w:val="right"/>
      </w:pPr>
      <w:r>
        <w:rPr>
          <w:rFonts w:ascii="Noto Nastaliq Urdu" w:hAnsi="Noto Nastaliq Urdu" w:cs="Noto Nastaliq Urdu" w:eastAsia="Noto Nastaliq Urdu"/>
          <w:b/>
          <w:bCs/>
          <w:sz w:val="20"/>
          <w:szCs w:val="20"/>
          <w:rtl/>
        </w:rPr>
        <w:t xml:space="preserve">۵۹۔ </w:t>
      </w:r>
      <w:r>
        <w:rPr>
          <w:rFonts w:ascii="Noto Nastaliq Urdu" w:hAnsi="Noto Nastaliq Urdu" w:cs="Noto Nastaliq Urdu" w:eastAsia="Noto Nastaliq Urdu"/>
          <w:b w:val="0"/>
          <w:sz w:val="20"/>
          <w:szCs w:val="20"/>
          <w:rtl/>
        </w:rPr>
        <w:t>الرسالہ، مارچ ۱۹۹۲، صفحہ ۳۳</w:t>
      </w:r>
    </w:p>
    <w:p>
      <w:pPr>
        <w:bidi/>
        <w:spacing w:after="20" w:line="300" w:lineRule="auto"/>
        <w:jc w:val="right"/>
      </w:pPr>
      <w:r>
        <w:rPr>
          <w:rFonts w:ascii="Noto Nastaliq Urdu" w:hAnsi="Noto Nastaliq Urdu" w:cs="Noto Nastaliq Urdu" w:eastAsia="Noto Nastaliq Urdu"/>
          <w:b/>
          <w:bCs/>
          <w:sz w:val="20"/>
          <w:szCs w:val="20"/>
          <w:rtl/>
        </w:rPr>
        <w:t xml:space="preserve">۶۰۔ </w:t>
      </w:r>
      <w:r>
        <w:rPr>
          <w:rFonts w:ascii="Noto Nastaliq Urdu" w:hAnsi="Noto Nastaliq Urdu" w:cs="Noto Nastaliq Urdu" w:eastAsia="Noto Nastaliq Urdu"/>
          <w:b w:val="0"/>
          <w:sz w:val="20"/>
          <w:szCs w:val="20"/>
          <w:rtl/>
        </w:rPr>
        <w:t>الرسالہ، جون ۱۹۸۳، صفحہ ۲</w:t>
      </w:r>
    </w:p>
    <w:p>
      <w:pPr>
        <w:bidi/>
        <w:spacing w:after="20" w:line="300" w:lineRule="auto"/>
        <w:jc w:val="right"/>
      </w:pPr>
      <w:r>
        <w:rPr>
          <w:rFonts w:ascii="Noto Nastaliq Urdu" w:hAnsi="Noto Nastaliq Urdu" w:cs="Noto Nastaliq Urdu" w:eastAsia="Noto Nastaliq Urdu"/>
          <w:b/>
          <w:bCs/>
          <w:sz w:val="20"/>
          <w:szCs w:val="20"/>
          <w:rtl/>
        </w:rPr>
        <w:t xml:space="preserve">۶۱۔ </w:t>
      </w:r>
      <w:r>
        <w:rPr>
          <w:rFonts w:ascii="Noto Nastaliq Urdu" w:hAnsi="Noto Nastaliq Urdu" w:cs="Noto Nastaliq Urdu" w:eastAsia="Noto Nastaliq Urdu"/>
          <w:b w:val="0"/>
          <w:sz w:val="20"/>
          <w:szCs w:val="20"/>
          <w:rtl/>
        </w:rPr>
        <w:t>الرسالہ، مئی ۱۹۸۸، صفحہ ۴۵</w:t>
      </w:r>
    </w:p>
    <w:p>
      <w:pPr>
        <w:bidi/>
        <w:spacing w:after="20" w:line="300" w:lineRule="auto"/>
        <w:jc w:val="right"/>
      </w:pPr>
      <w:r>
        <w:rPr>
          <w:rFonts w:ascii="Noto Nastaliq Urdu" w:hAnsi="Noto Nastaliq Urdu" w:cs="Noto Nastaliq Urdu" w:eastAsia="Noto Nastaliq Urdu"/>
          <w:b/>
          <w:bCs/>
          <w:sz w:val="20"/>
          <w:szCs w:val="20"/>
          <w:rtl/>
        </w:rPr>
        <w:t xml:space="preserve">۶۲۔ </w:t>
      </w:r>
      <w:r>
        <w:rPr>
          <w:rFonts w:ascii="Noto Nastaliq Urdu" w:hAnsi="Noto Nastaliq Urdu" w:cs="Noto Nastaliq Urdu" w:eastAsia="Noto Nastaliq Urdu"/>
          <w:b w:val="0"/>
          <w:sz w:val="20"/>
          <w:szCs w:val="20"/>
          <w:rtl/>
        </w:rPr>
        <w:t>الرسالہ، مارچ ۱۹۹۲، صفحہ ۳۶</w:t>
      </w:r>
    </w:p>
    <w:p>
      <w:pPr>
        <w:bidi/>
        <w:spacing w:after="20" w:line="300" w:lineRule="auto"/>
        <w:jc w:val="right"/>
      </w:pPr>
      <w:r>
        <w:rPr>
          <w:rFonts w:ascii="Noto Nastaliq Urdu" w:hAnsi="Noto Nastaliq Urdu" w:cs="Noto Nastaliq Urdu" w:eastAsia="Noto Nastaliq Urdu"/>
          <w:b/>
          <w:bCs/>
          <w:sz w:val="20"/>
          <w:szCs w:val="20"/>
          <w:rtl/>
        </w:rPr>
        <w:t xml:space="preserve">۶۳۔ </w:t>
      </w:r>
      <w:r>
        <w:rPr>
          <w:rFonts w:ascii="Noto Nastaliq Urdu" w:hAnsi="Noto Nastaliq Urdu" w:cs="Noto Nastaliq Urdu" w:eastAsia="Noto Nastaliq Urdu"/>
          <w:b w:val="0"/>
          <w:sz w:val="20"/>
          <w:szCs w:val="20"/>
          <w:rtl/>
        </w:rPr>
        <w:t>الرسالہ، اپریل ۲۰۱۷، صفحہ ۹</w:t>
      </w:r>
    </w:p>
    <w:p>
      <w:pPr>
        <w:bidi/>
        <w:spacing w:after="20" w:line="300" w:lineRule="auto"/>
        <w:jc w:val="right"/>
      </w:pPr>
      <w:r>
        <w:rPr>
          <w:rFonts w:ascii="Noto Nastaliq Urdu" w:hAnsi="Noto Nastaliq Urdu" w:cs="Noto Nastaliq Urdu" w:eastAsia="Noto Nastaliq Urdu"/>
          <w:b/>
          <w:bCs/>
          <w:sz w:val="20"/>
          <w:szCs w:val="20"/>
          <w:rtl/>
        </w:rPr>
        <w:t xml:space="preserve">۶۴۔ </w:t>
      </w:r>
      <w:r>
        <w:rPr>
          <w:rFonts w:ascii="Noto Nastaliq Urdu" w:hAnsi="Noto Nastaliq Urdu" w:cs="Noto Nastaliq Urdu" w:eastAsia="Noto Nastaliq Urdu"/>
          <w:b w:val="0"/>
          <w:sz w:val="20"/>
          <w:szCs w:val="20"/>
          <w:rtl/>
        </w:rPr>
        <w:t>الرسالہ، مارچ ۲۰۲۵، صفحہ ۲۱</w:t>
      </w:r>
    </w:p>
    <w:p>
      <w:pPr>
        <w:bidi/>
        <w:spacing w:after="20" w:line="300" w:lineRule="auto"/>
        <w:jc w:val="right"/>
      </w:pPr>
      <w:r>
        <w:rPr>
          <w:rFonts w:ascii="Noto Nastaliq Urdu" w:hAnsi="Noto Nastaliq Urdu" w:cs="Noto Nastaliq Urdu" w:eastAsia="Noto Nastaliq Urdu"/>
          <w:b/>
          <w:bCs/>
          <w:sz w:val="20"/>
          <w:szCs w:val="20"/>
          <w:rtl/>
        </w:rPr>
        <w:t xml:space="preserve">۶۵۔ </w:t>
      </w:r>
      <w:r>
        <w:rPr>
          <w:rFonts w:ascii="Noto Nastaliq Urdu" w:hAnsi="Noto Nastaliq Urdu" w:cs="Noto Nastaliq Urdu" w:eastAsia="Noto Nastaliq Urdu"/>
          <w:b w:val="0"/>
          <w:sz w:val="20"/>
          <w:szCs w:val="20"/>
          <w:rtl/>
        </w:rPr>
        <w:t>الرسالہ، مئی ۱۹۹۵، صفحہ ۴۶</w:t>
      </w:r>
    </w:p>
    <w:p>
      <w:pPr>
        <w:bidi/>
        <w:spacing w:after="20" w:line="300" w:lineRule="auto"/>
        <w:jc w:val="right"/>
      </w:pPr>
      <w:r>
        <w:rPr>
          <w:rFonts w:ascii="Noto Nastaliq Urdu" w:hAnsi="Noto Nastaliq Urdu" w:cs="Noto Nastaliq Urdu" w:eastAsia="Noto Nastaliq Urdu"/>
          <w:b/>
          <w:bCs/>
          <w:sz w:val="20"/>
          <w:szCs w:val="20"/>
          <w:rtl/>
        </w:rPr>
        <w:t xml:space="preserve">۶۶۔ </w:t>
      </w:r>
      <w:r>
        <w:rPr>
          <w:rFonts w:ascii="Noto Nastaliq Urdu" w:hAnsi="Noto Nastaliq Urdu" w:cs="Noto Nastaliq Urdu" w:eastAsia="Noto Nastaliq Urdu"/>
          <w:b w:val="0"/>
          <w:sz w:val="20"/>
          <w:szCs w:val="20"/>
          <w:rtl/>
        </w:rPr>
        <w:t>الرسالہ، اکتوبر ۲۰۱۹، صفحہ ۳۲</w:t>
      </w:r>
    </w:p>
    <w:p>
      <w:pPr>
        <w:bidi/>
        <w:spacing w:after="20" w:line="300" w:lineRule="auto"/>
        <w:jc w:val="right"/>
      </w:pPr>
      <w:r>
        <w:rPr>
          <w:rFonts w:ascii="Noto Nastaliq Urdu" w:hAnsi="Noto Nastaliq Urdu" w:cs="Noto Nastaliq Urdu" w:eastAsia="Noto Nastaliq Urdu"/>
          <w:b/>
          <w:bCs/>
          <w:sz w:val="20"/>
          <w:szCs w:val="20"/>
          <w:rtl/>
        </w:rPr>
        <w:t xml:space="preserve">۶۷۔ </w:t>
      </w:r>
      <w:r>
        <w:rPr>
          <w:rFonts w:ascii="Noto Nastaliq Urdu" w:hAnsi="Noto Nastaliq Urdu" w:cs="Noto Nastaliq Urdu" w:eastAsia="Noto Nastaliq Urdu"/>
          <w:b w:val="0"/>
          <w:sz w:val="20"/>
          <w:szCs w:val="20"/>
          <w:rtl/>
        </w:rPr>
        <w:t>الرسالہ، جون ۲۰۲۰، صفحہ ۴۰</w:t>
      </w:r>
    </w:p>
    <w:p>
      <w:pPr>
        <w:bidi/>
        <w:spacing w:after="20" w:line="300" w:lineRule="auto"/>
        <w:jc w:val="right"/>
      </w:pPr>
      <w:r>
        <w:rPr>
          <w:rFonts w:ascii="Noto Nastaliq Urdu" w:hAnsi="Noto Nastaliq Urdu" w:cs="Noto Nastaliq Urdu" w:eastAsia="Noto Nastaliq Urdu"/>
          <w:b/>
          <w:bCs/>
          <w:sz w:val="20"/>
          <w:szCs w:val="20"/>
          <w:rtl/>
        </w:rPr>
        <w:t xml:space="preserve">۶۸۔ </w:t>
      </w:r>
      <w:r>
        <w:rPr>
          <w:rFonts w:ascii="Noto Nastaliq Urdu" w:hAnsi="Noto Nastaliq Urdu" w:cs="Noto Nastaliq Urdu" w:eastAsia="Noto Nastaliq Urdu"/>
          <w:b w:val="0"/>
          <w:sz w:val="20"/>
          <w:szCs w:val="20"/>
          <w:rtl/>
        </w:rPr>
        <w:t>الرسالہ، دسمبر ۱۹۹۱، صفحہ ۳۴</w:t>
      </w:r>
    </w:p>
    <w:p>
      <w:pPr>
        <w:bidi/>
        <w:spacing w:after="20" w:line="300" w:lineRule="auto"/>
        <w:jc w:val="right"/>
      </w:pPr>
      <w:r>
        <w:rPr>
          <w:rFonts w:ascii="Noto Nastaliq Urdu" w:hAnsi="Noto Nastaliq Urdu" w:cs="Noto Nastaliq Urdu" w:eastAsia="Noto Nastaliq Urdu"/>
          <w:b/>
          <w:bCs/>
          <w:sz w:val="20"/>
          <w:szCs w:val="20"/>
          <w:rtl/>
        </w:rPr>
        <w:t xml:space="preserve">۶۹۔ </w:t>
      </w:r>
      <w:r>
        <w:rPr>
          <w:rFonts w:ascii="Noto Nastaliq Urdu" w:hAnsi="Noto Nastaliq Urdu" w:cs="Noto Nastaliq Urdu" w:eastAsia="Noto Nastaliq Urdu"/>
          <w:b w:val="0"/>
          <w:sz w:val="20"/>
          <w:szCs w:val="20"/>
          <w:rtl/>
        </w:rPr>
        <w:t>الرسالہ، جنوری ۱۹۷۹، صفحہ ۲۲</w:t>
      </w:r>
    </w:p>
    <w:p>
      <w:pPr>
        <w:bidi/>
        <w:spacing w:after="20" w:line="300" w:lineRule="auto"/>
        <w:jc w:val="right"/>
      </w:pPr>
      <w:r>
        <w:rPr>
          <w:rFonts w:ascii="Noto Nastaliq Urdu" w:hAnsi="Noto Nastaliq Urdu" w:cs="Noto Nastaliq Urdu" w:eastAsia="Noto Nastaliq Urdu"/>
          <w:b/>
          <w:bCs/>
          <w:sz w:val="20"/>
          <w:szCs w:val="20"/>
          <w:rtl/>
        </w:rPr>
        <w:t xml:space="preserve">۷۰۔ </w:t>
      </w:r>
      <w:r>
        <w:rPr>
          <w:rFonts w:ascii="Noto Nastaliq Urdu" w:hAnsi="Noto Nastaliq Urdu" w:cs="Noto Nastaliq Urdu" w:eastAsia="Noto Nastaliq Urdu"/>
          <w:b w:val="0"/>
          <w:sz w:val="20"/>
          <w:szCs w:val="20"/>
          <w:rtl/>
        </w:rPr>
        <w:t>الرسالہ، مئی ۲۰۰۰، صفحہ ۵</w:t>
      </w:r>
    </w:p>
    <w:p>
      <w:pPr>
        <w:bidi/>
        <w:spacing w:after="20" w:line="300" w:lineRule="auto"/>
        <w:jc w:val="right"/>
      </w:pPr>
      <w:r>
        <w:rPr>
          <w:rFonts w:ascii="Noto Nastaliq Urdu" w:hAnsi="Noto Nastaliq Urdu" w:cs="Noto Nastaliq Urdu" w:eastAsia="Noto Nastaliq Urdu"/>
          <w:b/>
          <w:bCs/>
          <w:sz w:val="20"/>
          <w:szCs w:val="20"/>
          <w:rtl/>
        </w:rPr>
        <w:t xml:space="preserve">۷۱۔ </w:t>
      </w:r>
      <w:r>
        <w:rPr>
          <w:rFonts w:ascii="Noto Nastaliq Urdu" w:hAnsi="Noto Nastaliq Urdu" w:cs="Noto Nastaliq Urdu" w:eastAsia="Noto Nastaliq Urdu"/>
          <w:b w:val="0"/>
          <w:sz w:val="20"/>
          <w:szCs w:val="20"/>
          <w:rtl/>
        </w:rPr>
        <w:t>الرسالہ، اپریل ۲۰۰۸، صفحہ ۱۱</w:t>
      </w:r>
    </w:p>
    <w:p>
      <w:pPr>
        <w:bidi/>
        <w:spacing w:after="20" w:line="300" w:lineRule="auto"/>
        <w:jc w:val="right"/>
      </w:pPr>
      <w:r>
        <w:rPr>
          <w:rFonts w:ascii="Noto Nastaliq Urdu" w:hAnsi="Noto Nastaliq Urdu" w:cs="Noto Nastaliq Urdu" w:eastAsia="Noto Nastaliq Urdu"/>
          <w:b/>
          <w:bCs/>
          <w:sz w:val="20"/>
          <w:szCs w:val="20"/>
          <w:rtl/>
        </w:rPr>
        <w:t xml:space="preserve">۷۲۔ </w:t>
      </w:r>
      <w:r>
        <w:rPr>
          <w:rFonts w:ascii="Noto Nastaliq Urdu" w:hAnsi="Noto Nastaliq Urdu" w:cs="Noto Nastaliq Urdu" w:eastAsia="Noto Nastaliq Urdu"/>
          <w:b w:val="0"/>
          <w:sz w:val="20"/>
          <w:szCs w:val="20"/>
          <w:rtl/>
        </w:rPr>
        <w:t>الرسالہ، جولائی ۲۰۱۴، صفحہ ۱۴</w:t>
      </w:r>
    </w:p>
    <w:p>
      <w:pPr>
        <w:bidi/>
        <w:spacing w:after="20" w:line="300" w:lineRule="auto"/>
        <w:jc w:val="right"/>
      </w:pPr>
      <w:r>
        <w:rPr>
          <w:rFonts w:ascii="Noto Nastaliq Urdu" w:hAnsi="Noto Nastaliq Urdu" w:cs="Noto Nastaliq Urdu" w:eastAsia="Noto Nastaliq Urdu"/>
          <w:b/>
          <w:bCs/>
          <w:sz w:val="20"/>
          <w:szCs w:val="20"/>
          <w:rtl/>
        </w:rPr>
        <w:t xml:space="preserve">۷۳۔ </w:t>
      </w:r>
      <w:r>
        <w:rPr>
          <w:rFonts w:ascii="Noto Nastaliq Urdu" w:hAnsi="Noto Nastaliq Urdu" w:cs="Noto Nastaliq Urdu" w:eastAsia="Noto Nastaliq Urdu"/>
          <w:b w:val="0"/>
          <w:sz w:val="20"/>
          <w:szCs w:val="20"/>
          <w:rtl/>
        </w:rPr>
        <w:t>الرسالہ، اگست ۱۹۸۱، صفحہ ۳۴</w:t>
      </w:r>
    </w:p>
    <w:p>
      <w:pPr>
        <w:bidi/>
        <w:spacing w:after="20" w:line="300" w:lineRule="auto"/>
        <w:jc w:val="right"/>
      </w:pPr>
      <w:r>
        <w:rPr>
          <w:rFonts w:ascii="Noto Nastaliq Urdu" w:hAnsi="Noto Nastaliq Urdu" w:cs="Noto Nastaliq Urdu" w:eastAsia="Noto Nastaliq Urdu"/>
          <w:b/>
          <w:bCs/>
          <w:sz w:val="20"/>
          <w:szCs w:val="20"/>
          <w:rtl/>
        </w:rPr>
        <w:t xml:space="preserve">۷۴۔ </w:t>
      </w:r>
      <w:r>
        <w:rPr>
          <w:rFonts w:ascii="Noto Nastaliq Urdu" w:hAnsi="Noto Nastaliq Urdu" w:cs="Noto Nastaliq Urdu" w:eastAsia="Noto Nastaliq Urdu"/>
          <w:b w:val="0"/>
          <w:sz w:val="20"/>
          <w:szCs w:val="20"/>
          <w:rtl/>
        </w:rPr>
        <w:t>الرسالہ، مارچ ۱۹۹۶، صفحہ ۹</w:t>
      </w:r>
    </w:p>
    <w:p>
      <w:pPr>
        <w:bidi/>
        <w:spacing w:after="20" w:line="300" w:lineRule="auto"/>
        <w:jc w:val="right"/>
      </w:pPr>
      <w:r>
        <w:rPr>
          <w:rFonts w:ascii="Noto Nastaliq Urdu" w:hAnsi="Noto Nastaliq Urdu" w:cs="Noto Nastaliq Urdu" w:eastAsia="Noto Nastaliq Urdu"/>
          <w:b/>
          <w:bCs/>
          <w:sz w:val="20"/>
          <w:szCs w:val="20"/>
          <w:rtl/>
        </w:rPr>
        <w:t xml:space="preserve">۷۵۔ </w:t>
      </w:r>
      <w:r>
        <w:rPr>
          <w:rFonts w:ascii="Noto Nastaliq Urdu" w:hAnsi="Noto Nastaliq Urdu" w:cs="Noto Nastaliq Urdu" w:eastAsia="Noto Nastaliq Urdu"/>
          <w:b w:val="0"/>
          <w:sz w:val="20"/>
          <w:szCs w:val="20"/>
          <w:rtl/>
        </w:rPr>
        <w:t>الرسالہ، نومبر ۱۹۸۲، صفحہ ۲۸</w:t>
      </w:r>
    </w:p>
    <w:p>
      <w:pPr>
        <w:bidi/>
        <w:spacing w:after="20" w:line="300" w:lineRule="auto"/>
        <w:jc w:val="right"/>
      </w:pPr>
      <w:r>
        <w:rPr>
          <w:rFonts w:ascii="Noto Nastaliq Urdu" w:hAnsi="Noto Nastaliq Urdu" w:cs="Noto Nastaliq Urdu" w:eastAsia="Noto Nastaliq Urdu"/>
          <w:b/>
          <w:bCs/>
          <w:sz w:val="20"/>
          <w:szCs w:val="20"/>
          <w:rtl/>
        </w:rPr>
        <w:t xml:space="preserve">۷۶۔ </w:t>
      </w:r>
      <w:r>
        <w:rPr>
          <w:rFonts w:ascii="Noto Nastaliq Urdu" w:hAnsi="Noto Nastaliq Urdu" w:cs="Noto Nastaliq Urdu" w:eastAsia="Noto Nastaliq Urdu"/>
          <w:b w:val="0"/>
          <w:sz w:val="20"/>
          <w:szCs w:val="20"/>
          <w:rtl/>
        </w:rPr>
        <w:t>الرسالہ، اکتوبر ۲۰۰۳، صفحہ ۳۷</w:t>
      </w:r>
    </w:p>
    <w:p>
      <w:pPr>
        <w:bidi/>
        <w:spacing w:after="20" w:line="300" w:lineRule="auto"/>
        <w:jc w:val="right"/>
      </w:pPr>
      <w:r>
        <w:rPr>
          <w:rFonts w:ascii="Noto Nastaliq Urdu" w:hAnsi="Noto Nastaliq Urdu" w:cs="Noto Nastaliq Urdu" w:eastAsia="Noto Nastaliq Urdu"/>
          <w:b/>
          <w:bCs/>
          <w:sz w:val="20"/>
          <w:szCs w:val="20"/>
          <w:rtl/>
        </w:rPr>
        <w:t xml:space="preserve">۷۷۔ </w:t>
      </w:r>
      <w:r>
        <w:rPr>
          <w:rFonts w:ascii="Noto Nastaliq Urdu" w:hAnsi="Noto Nastaliq Urdu" w:cs="Noto Nastaliq Urdu" w:eastAsia="Noto Nastaliq Urdu"/>
          <w:b w:val="0"/>
          <w:sz w:val="20"/>
          <w:szCs w:val="20"/>
          <w:rtl/>
        </w:rPr>
        <w:t>الرسالہ، مارچ ۱۹۸۵، صفحہ ۳۹</w:t>
      </w:r>
    </w:p>
    <w:p>
      <w:pPr>
        <w:bidi/>
        <w:spacing w:after="20" w:line="300" w:lineRule="auto"/>
        <w:jc w:val="right"/>
      </w:pPr>
      <w:r>
        <w:rPr>
          <w:rFonts w:ascii="Noto Nastaliq Urdu" w:hAnsi="Noto Nastaliq Urdu" w:cs="Noto Nastaliq Urdu" w:eastAsia="Noto Nastaliq Urdu"/>
          <w:b/>
          <w:bCs/>
          <w:sz w:val="20"/>
          <w:szCs w:val="20"/>
          <w:rtl/>
        </w:rPr>
        <w:t xml:space="preserve">۷۸۔ </w:t>
      </w:r>
      <w:r>
        <w:rPr>
          <w:rFonts w:ascii="Noto Nastaliq Urdu" w:hAnsi="Noto Nastaliq Urdu" w:cs="Noto Nastaliq Urdu" w:eastAsia="Noto Nastaliq Urdu"/>
          <w:b w:val="0"/>
          <w:sz w:val="20"/>
          <w:szCs w:val="20"/>
          <w:rtl/>
        </w:rPr>
        <w:t>الرسالہ، جون ۱۹۹۲، صفحہ ۴۸</w:t>
      </w:r>
    </w:p>
    <w:p>
      <w:pPr>
        <w:bidi/>
        <w:spacing w:after="20" w:line="300" w:lineRule="auto"/>
        <w:jc w:val="right"/>
      </w:pPr>
      <w:r>
        <w:rPr>
          <w:rFonts w:ascii="Noto Nastaliq Urdu" w:hAnsi="Noto Nastaliq Urdu" w:cs="Noto Nastaliq Urdu" w:eastAsia="Noto Nastaliq Urdu"/>
          <w:b/>
          <w:bCs/>
          <w:sz w:val="20"/>
          <w:szCs w:val="20"/>
          <w:rtl/>
        </w:rPr>
        <w:t xml:space="preserve">۷۹۔ </w:t>
      </w:r>
      <w:r>
        <w:rPr>
          <w:rFonts w:ascii="Noto Nastaliq Urdu" w:hAnsi="Noto Nastaliq Urdu" w:cs="Noto Nastaliq Urdu" w:eastAsia="Noto Nastaliq Urdu"/>
          <w:b w:val="0"/>
          <w:sz w:val="20"/>
          <w:szCs w:val="20"/>
          <w:rtl/>
        </w:rPr>
        <w:t>الرسالہ، اگست ۱۹۹۲، صفحہ ۵۲</w:t>
      </w:r>
    </w:p>
    <w:p>
      <w:pPr>
        <w:bidi/>
        <w:spacing w:after="20" w:line="300" w:lineRule="auto"/>
        <w:jc w:val="right"/>
      </w:pPr>
      <w:r>
        <w:rPr>
          <w:rFonts w:ascii="Noto Nastaliq Urdu" w:hAnsi="Noto Nastaliq Urdu" w:cs="Noto Nastaliq Urdu" w:eastAsia="Noto Nastaliq Urdu"/>
          <w:b/>
          <w:bCs/>
          <w:sz w:val="20"/>
          <w:szCs w:val="20"/>
          <w:rtl/>
        </w:rPr>
        <w:t xml:space="preserve">۸۰۔ </w:t>
      </w:r>
      <w:r>
        <w:rPr>
          <w:rFonts w:ascii="Noto Nastaliq Urdu" w:hAnsi="Noto Nastaliq Urdu" w:cs="Noto Nastaliq Urdu" w:eastAsia="Noto Nastaliq Urdu"/>
          <w:b w:val="0"/>
          <w:sz w:val="20"/>
          <w:szCs w:val="20"/>
          <w:rtl/>
        </w:rPr>
        <w:t>الرسالہ، ستمبر ۱۹۹۲، صفحہ ۵۱</w:t>
      </w:r>
    </w:p>
    <w:p>
      <w:pPr>
        <w:bidi/>
        <w:spacing w:after="20" w:line="300" w:lineRule="auto"/>
        <w:jc w:val="right"/>
      </w:pPr>
      <w:r>
        <w:rPr>
          <w:rFonts w:ascii="Noto Nastaliq Urdu" w:hAnsi="Noto Nastaliq Urdu" w:cs="Noto Nastaliq Urdu" w:eastAsia="Noto Nastaliq Urdu"/>
          <w:b/>
          <w:bCs/>
          <w:sz w:val="20"/>
          <w:szCs w:val="20"/>
          <w:rtl/>
        </w:rPr>
        <w:t xml:space="preserve">۸۱۔ </w:t>
      </w:r>
      <w:r>
        <w:rPr>
          <w:rFonts w:ascii="Noto Nastaliq Urdu" w:hAnsi="Noto Nastaliq Urdu" w:cs="Noto Nastaliq Urdu" w:eastAsia="Noto Nastaliq Urdu"/>
          <w:b w:val="0"/>
          <w:sz w:val="20"/>
          <w:szCs w:val="20"/>
          <w:rtl/>
        </w:rPr>
        <w:t>الرسالہ، اکتوبر ۱۹۹۲، صفحہ ۲</w:t>
      </w:r>
    </w:p>
    <w:p>
      <w:pPr>
        <w:bidi/>
        <w:spacing w:after="20" w:line="300" w:lineRule="auto"/>
        <w:jc w:val="right"/>
      </w:pPr>
      <w:r>
        <w:rPr>
          <w:rFonts w:ascii="Noto Nastaliq Urdu" w:hAnsi="Noto Nastaliq Urdu" w:cs="Noto Nastaliq Urdu" w:eastAsia="Noto Nastaliq Urdu"/>
          <w:b/>
          <w:bCs/>
          <w:sz w:val="20"/>
          <w:szCs w:val="20"/>
          <w:rtl/>
        </w:rPr>
        <w:t xml:space="preserve">۸۲۔ </w:t>
      </w:r>
      <w:r>
        <w:rPr>
          <w:rFonts w:ascii="Noto Nastaliq Urdu" w:hAnsi="Noto Nastaliq Urdu" w:cs="Noto Nastaliq Urdu" w:eastAsia="Noto Nastaliq Urdu"/>
          <w:b w:val="0"/>
          <w:sz w:val="20"/>
          <w:szCs w:val="20"/>
          <w:rtl/>
        </w:rPr>
        <w:t>الرسالہ، ۱۹۹۳، صفحہ ۵۰</w:t>
      </w:r>
    </w:p>
    <w:p>
      <w:pPr>
        <w:bidi/>
        <w:spacing w:after="20" w:line="300" w:lineRule="auto"/>
        <w:jc w:val="right"/>
      </w:pPr>
      <w:r>
        <w:rPr>
          <w:rFonts w:ascii="Noto Nastaliq Urdu" w:hAnsi="Noto Nastaliq Urdu" w:cs="Noto Nastaliq Urdu" w:eastAsia="Noto Nastaliq Urdu"/>
          <w:b/>
          <w:bCs/>
          <w:sz w:val="20"/>
          <w:szCs w:val="20"/>
          <w:rtl/>
        </w:rPr>
        <w:t xml:space="preserve">۸۳۔ </w:t>
      </w:r>
      <w:r>
        <w:rPr>
          <w:rFonts w:ascii="Noto Nastaliq Urdu" w:hAnsi="Noto Nastaliq Urdu" w:cs="Noto Nastaliq Urdu" w:eastAsia="Noto Nastaliq Urdu"/>
          <w:b w:val="0"/>
          <w:sz w:val="20"/>
          <w:szCs w:val="20"/>
          <w:rtl/>
        </w:rPr>
        <w:t>الرسالہ، اپریل ۱۹۹۸، صفحہ ۴</w:t>
      </w:r>
    </w:p>
    <w:p>
      <w:pPr>
        <w:bidi/>
        <w:spacing w:after="20" w:line="300" w:lineRule="auto"/>
        <w:jc w:val="right"/>
      </w:pPr>
      <w:r>
        <w:rPr>
          <w:rFonts w:ascii="Noto Nastaliq Urdu" w:hAnsi="Noto Nastaliq Urdu" w:cs="Noto Nastaliq Urdu" w:eastAsia="Noto Nastaliq Urdu"/>
          <w:b/>
          <w:bCs/>
          <w:sz w:val="20"/>
          <w:szCs w:val="20"/>
          <w:rtl/>
        </w:rPr>
        <w:t xml:space="preserve">۸۴۔ </w:t>
      </w:r>
      <w:r>
        <w:rPr>
          <w:rFonts w:ascii="Noto Nastaliq Urdu" w:hAnsi="Noto Nastaliq Urdu" w:cs="Noto Nastaliq Urdu" w:eastAsia="Noto Nastaliq Urdu"/>
          <w:b w:val="0"/>
          <w:sz w:val="20"/>
          <w:szCs w:val="20"/>
          <w:rtl/>
        </w:rPr>
        <w:t>الرسالہ، مئی ۲۰۰۳، صفحہ ۱۰</w:t>
      </w:r>
    </w:p>
    <w:p>
      <w:pPr>
        <w:bidi/>
        <w:spacing w:after="20" w:line="300" w:lineRule="auto"/>
        <w:jc w:val="right"/>
      </w:pPr>
      <w:r>
        <w:rPr>
          <w:rFonts w:ascii="Noto Nastaliq Urdu" w:hAnsi="Noto Nastaliq Urdu" w:cs="Noto Nastaliq Urdu" w:eastAsia="Noto Nastaliq Urdu"/>
          <w:b/>
          <w:bCs/>
          <w:sz w:val="20"/>
          <w:szCs w:val="20"/>
          <w:rtl/>
        </w:rPr>
        <w:t xml:space="preserve">۸۵۔ </w:t>
      </w:r>
      <w:r>
        <w:rPr>
          <w:rFonts w:ascii="Noto Nastaliq Urdu" w:hAnsi="Noto Nastaliq Urdu" w:cs="Noto Nastaliq Urdu" w:eastAsia="Noto Nastaliq Urdu"/>
          <w:b w:val="0"/>
          <w:sz w:val="20"/>
          <w:szCs w:val="20"/>
          <w:rtl/>
        </w:rPr>
        <w:t>الرسالہ، مارچ ۲۰۰۴، صفحہ ۸</w:t>
      </w:r>
    </w:p>
    <w:p>
      <w:pPr>
        <w:bidi/>
        <w:spacing w:after="20" w:line="300" w:lineRule="auto"/>
        <w:jc w:val="right"/>
      </w:pPr>
      <w:r>
        <w:rPr>
          <w:rFonts w:ascii="Noto Nastaliq Urdu" w:hAnsi="Noto Nastaliq Urdu" w:cs="Noto Nastaliq Urdu" w:eastAsia="Noto Nastaliq Urdu"/>
          <w:b/>
          <w:bCs/>
          <w:sz w:val="20"/>
          <w:szCs w:val="20"/>
          <w:rtl/>
        </w:rPr>
        <w:t xml:space="preserve">۸۶۔ </w:t>
      </w:r>
      <w:r>
        <w:rPr>
          <w:rFonts w:ascii="Noto Nastaliq Urdu" w:hAnsi="Noto Nastaliq Urdu" w:cs="Noto Nastaliq Urdu" w:eastAsia="Noto Nastaliq Urdu"/>
          <w:b w:val="0"/>
          <w:sz w:val="20"/>
          <w:szCs w:val="20"/>
          <w:rtl/>
        </w:rPr>
        <w:t>الرسالہ، جولائی ۲۰۱۱، صفحہ ۴۸</w:t>
      </w:r>
    </w:p>
    <w:p>
      <w:pPr>
        <w:bidi/>
        <w:spacing w:after="20" w:line="300" w:lineRule="auto"/>
        <w:jc w:val="right"/>
      </w:pPr>
      <w:r>
        <w:rPr>
          <w:rFonts w:ascii="Noto Nastaliq Urdu" w:hAnsi="Noto Nastaliq Urdu" w:cs="Noto Nastaliq Urdu" w:eastAsia="Noto Nastaliq Urdu"/>
          <w:b/>
          <w:bCs/>
          <w:sz w:val="20"/>
          <w:szCs w:val="20"/>
          <w:rtl/>
        </w:rPr>
        <w:t xml:space="preserve">۸۷۔ </w:t>
      </w:r>
      <w:r>
        <w:rPr>
          <w:rFonts w:ascii="Noto Nastaliq Urdu" w:hAnsi="Noto Nastaliq Urdu" w:cs="Noto Nastaliq Urdu" w:eastAsia="Noto Nastaliq Urdu"/>
          <w:b w:val="0"/>
          <w:sz w:val="20"/>
          <w:szCs w:val="20"/>
          <w:rtl/>
        </w:rPr>
        <w:t>الرسالہ، ستمبر ۲۰۱۱، صفحہ ۴۸</w:t>
      </w:r>
    </w:p>
    <w:p>
      <w:pPr>
        <w:bidi/>
        <w:spacing w:after="20" w:line="300" w:lineRule="auto"/>
        <w:jc w:val="right"/>
      </w:pPr>
      <w:r>
        <w:rPr>
          <w:rFonts w:ascii="Noto Nastaliq Urdu" w:hAnsi="Noto Nastaliq Urdu" w:cs="Noto Nastaliq Urdu" w:eastAsia="Noto Nastaliq Urdu"/>
          <w:b/>
          <w:bCs/>
          <w:sz w:val="20"/>
          <w:szCs w:val="20"/>
          <w:rtl/>
        </w:rPr>
        <w:t xml:space="preserve">۸۸۔ </w:t>
      </w:r>
      <w:r>
        <w:rPr>
          <w:rFonts w:ascii="Noto Nastaliq Urdu" w:hAnsi="Noto Nastaliq Urdu" w:cs="Noto Nastaliq Urdu" w:eastAsia="Noto Nastaliq Urdu"/>
          <w:b w:val="0"/>
          <w:sz w:val="20"/>
          <w:szCs w:val="20"/>
          <w:rtl/>
        </w:rPr>
        <w:t>الرسالہ، اکتوبر ۲۰۱۱، صفحہ ۴۸</w:t>
      </w:r>
    </w:p>
    <w:p>
      <w:pPr>
        <w:bidi/>
        <w:spacing w:after="20" w:line="300" w:lineRule="auto"/>
        <w:jc w:val="right"/>
      </w:pPr>
      <w:r>
        <w:rPr>
          <w:rFonts w:ascii="Noto Nastaliq Urdu" w:hAnsi="Noto Nastaliq Urdu" w:cs="Noto Nastaliq Urdu" w:eastAsia="Noto Nastaliq Urdu"/>
          <w:b/>
          <w:bCs/>
          <w:sz w:val="20"/>
          <w:szCs w:val="20"/>
          <w:rtl/>
        </w:rPr>
        <w:t xml:space="preserve">۸۹۔ </w:t>
      </w:r>
      <w:r>
        <w:rPr>
          <w:rFonts w:ascii="Noto Nastaliq Urdu" w:hAnsi="Noto Nastaliq Urdu" w:cs="Noto Nastaliq Urdu" w:eastAsia="Noto Nastaliq Urdu"/>
          <w:b w:val="0"/>
          <w:sz w:val="20"/>
          <w:szCs w:val="20"/>
          <w:rtl/>
        </w:rPr>
        <w:t>الرسالہ، نومبر ۲۰۱۱، صفحہ ۴۸</w:t>
      </w:r>
    </w:p>
    <w:p>
      <w:pPr>
        <w:bidi/>
        <w:spacing w:after="20" w:line="300" w:lineRule="auto"/>
        <w:jc w:val="right"/>
      </w:pPr>
      <w:r>
        <w:rPr>
          <w:rFonts w:ascii="Noto Nastaliq Urdu" w:hAnsi="Noto Nastaliq Urdu" w:cs="Noto Nastaliq Urdu" w:eastAsia="Noto Nastaliq Urdu"/>
          <w:b/>
          <w:bCs/>
          <w:sz w:val="20"/>
          <w:szCs w:val="20"/>
          <w:rtl/>
        </w:rPr>
        <w:t xml:space="preserve">۹۰۔ </w:t>
      </w:r>
      <w:r>
        <w:rPr>
          <w:rFonts w:ascii="Noto Nastaliq Urdu" w:hAnsi="Noto Nastaliq Urdu" w:cs="Noto Nastaliq Urdu" w:eastAsia="Noto Nastaliq Urdu"/>
          <w:b w:val="0"/>
          <w:sz w:val="20"/>
          <w:szCs w:val="20"/>
          <w:rtl/>
        </w:rPr>
        <w:t>الرسالہ، دسمبر ۲۰۱۱، صفحہ ۴۸</w:t>
      </w:r>
    </w:p>
    <w:p>
      <w:pPr>
        <w:bidi/>
        <w:spacing w:after="20" w:line="300" w:lineRule="auto"/>
        <w:jc w:val="right"/>
      </w:pPr>
      <w:r>
        <w:rPr>
          <w:rFonts w:ascii="Noto Nastaliq Urdu" w:hAnsi="Noto Nastaliq Urdu" w:cs="Noto Nastaliq Urdu" w:eastAsia="Noto Nastaliq Urdu"/>
          <w:b/>
          <w:bCs/>
          <w:sz w:val="20"/>
          <w:szCs w:val="20"/>
          <w:rtl/>
        </w:rPr>
        <w:t xml:space="preserve">۹۱۔ </w:t>
      </w:r>
      <w:r>
        <w:rPr>
          <w:rFonts w:ascii="Noto Nastaliq Urdu" w:hAnsi="Noto Nastaliq Urdu" w:cs="Noto Nastaliq Urdu" w:eastAsia="Noto Nastaliq Urdu"/>
          <w:b w:val="0"/>
          <w:sz w:val="20"/>
          <w:szCs w:val="20"/>
          <w:rtl/>
        </w:rPr>
        <w:t>الرسالہ، اپریل ۲۰۱۲، صفحہ ۴۸</w:t>
      </w:r>
    </w:p>
    <w:p>
      <w:pPr>
        <w:bidi/>
        <w:spacing w:after="20" w:line="300" w:lineRule="auto"/>
        <w:jc w:val="right"/>
      </w:pPr>
      <w:r>
        <w:rPr>
          <w:rFonts w:ascii="Noto Nastaliq Urdu" w:hAnsi="Noto Nastaliq Urdu" w:cs="Noto Nastaliq Urdu" w:eastAsia="Noto Nastaliq Urdu"/>
          <w:b/>
          <w:bCs/>
          <w:sz w:val="20"/>
          <w:szCs w:val="20"/>
          <w:rtl/>
        </w:rPr>
        <w:t xml:space="preserve">۹۲۔ </w:t>
      </w:r>
      <w:r>
        <w:rPr>
          <w:rFonts w:ascii="Noto Nastaliq Urdu" w:hAnsi="Noto Nastaliq Urdu" w:cs="Noto Nastaliq Urdu" w:eastAsia="Noto Nastaliq Urdu"/>
          <w:b w:val="0"/>
          <w:sz w:val="20"/>
          <w:szCs w:val="20"/>
          <w:rtl/>
        </w:rPr>
        <w:t>الرسالہ، جون ۲۰۱۲، صفحہ ۴۸</w:t>
      </w:r>
    </w:p>
    <w:p>
      <w:pPr>
        <w:bidi/>
        <w:spacing w:after="20" w:line="300" w:lineRule="auto"/>
        <w:jc w:val="right"/>
      </w:pPr>
      <w:r>
        <w:rPr>
          <w:rFonts w:ascii="Noto Nastaliq Urdu" w:hAnsi="Noto Nastaliq Urdu" w:cs="Noto Nastaliq Urdu" w:eastAsia="Noto Nastaliq Urdu"/>
          <w:b/>
          <w:bCs/>
          <w:sz w:val="20"/>
          <w:szCs w:val="20"/>
          <w:rtl/>
        </w:rPr>
        <w:t xml:space="preserve">۹۳۔ </w:t>
      </w:r>
      <w:r>
        <w:rPr>
          <w:rFonts w:ascii="Noto Nastaliq Urdu" w:hAnsi="Noto Nastaliq Urdu" w:cs="Noto Nastaliq Urdu" w:eastAsia="Noto Nastaliq Urdu"/>
          <w:b w:val="0"/>
          <w:sz w:val="20"/>
          <w:szCs w:val="20"/>
          <w:rtl/>
        </w:rPr>
        <w:t>الرسالہ، ستمبر ۲۰۱۲، پی ڈی ایف صفحہ ۴۵۶</w:t>
      </w:r>
    </w:p>
    <w:p>
      <w:pPr>
        <w:bidi/>
        <w:spacing w:after="20" w:line="300" w:lineRule="auto"/>
        <w:jc w:val="right"/>
      </w:pPr>
      <w:r>
        <w:rPr>
          <w:rFonts w:ascii="Noto Nastaliq Urdu" w:hAnsi="Noto Nastaliq Urdu" w:cs="Noto Nastaliq Urdu" w:eastAsia="Noto Nastaliq Urdu"/>
          <w:b/>
          <w:bCs/>
          <w:sz w:val="20"/>
          <w:szCs w:val="20"/>
          <w:rtl/>
        </w:rPr>
        <w:t xml:space="preserve">۹۴۔ </w:t>
      </w:r>
      <w:r>
        <w:rPr>
          <w:rFonts w:ascii="Noto Nastaliq Urdu" w:hAnsi="Noto Nastaliq Urdu" w:cs="Noto Nastaliq Urdu" w:eastAsia="Noto Nastaliq Urdu"/>
          <w:b w:val="0"/>
          <w:sz w:val="20"/>
          <w:szCs w:val="20"/>
          <w:rtl/>
        </w:rPr>
        <w:t>الرسالہ، اکتوبر ۲۰۱۲، پی ڈی ایف صفحہ ۵۰۵</w:t>
      </w:r>
    </w:p>
    <w:p>
      <w:pPr>
        <w:bidi/>
        <w:spacing w:after="20" w:line="300" w:lineRule="auto"/>
        <w:jc w:val="right"/>
      </w:pPr>
      <w:r>
        <w:rPr>
          <w:rFonts w:ascii="Noto Nastaliq Urdu" w:hAnsi="Noto Nastaliq Urdu" w:cs="Noto Nastaliq Urdu" w:eastAsia="Noto Nastaliq Urdu"/>
          <w:b/>
          <w:bCs/>
          <w:sz w:val="20"/>
          <w:szCs w:val="20"/>
          <w:rtl/>
        </w:rPr>
        <w:t xml:space="preserve">۹۵۔ </w:t>
      </w:r>
      <w:r>
        <w:rPr>
          <w:rFonts w:ascii="Noto Nastaliq Urdu" w:hAnsi="Noto Nastaliq Urdu" w:cs="Noto Nastaliq Urdu" w:eastAsia="Noto Nastaliq Urdu"/>
          <w:b w:val="0"/>
          <w:sz w:val="20"/>
          <w:szCs w:val="20"/>
          <w:rtl/>
        </w:rPr>
        <w:t>الرسالہ، جنوری ۲۰۱۳، پی ڈی ایف صفحہ ۴۹</w:t>
      </w:r>
    </w:p>
    <w:p>
      <w:pPr>
        <w:bidi/>
        <w:spacing w:after="20" w:line="300" w:lineRule="auto"/>
        <w:jc w:val="right"/>
      </w:pPr>
      <w:r>
        <w:rPr>
          <w:rFonts w:ascii="Noto Nastaliq Urdu" w:hAnsi="Noto Nastaliq Urdu" w:cs="Noto Nastaliq Urdu" w:eastAsia="Noto Nastaliq Urdu"/>
          <w:b/>
          <w:bCs/>
          <w:sz w:val="20"/>
          <w:szCs w:val="20"/>
          <w:rtl/>
        </w:rPr>
        <w:t xml:space="preserve">۹۶۔ </w:t>
      </w:r>
      <w:r>
        <w:rPr>
          <w:rFonts w:ascii="Noto Nastaliq Urdu" w:hAnsi="Noto Nastaliq Urdu" w:cs="Noto Nastaliq Urdu" w:eastAsia="Noto Nastaliq Urdu"/>
          <w:b w:val="0"/>
          <w:sz w:val="20"/>
          <w:szCs w:val="20"/>
          <w:rtl/>
        </w:rPr>
        <w:t>الرسالہ، جنوری ۲۰۲۱، صفحہ ۵۰</w:t>
      </w:r>
    </w:p>
    <w:p>
      <w:pPr>
        <w:bidi/>
        <w:spacing w:after="20" w:line="300" w:lineRule="auto"/>
        <w:jc w:val="right"/>
      </w:pPr>
      <w:r>
        <w:rPr>
          <w:rFonts w:ascii="Noto Nastaliq Urdu" w:hAnsi="Noto Nastaliq Urdu" w:cs="Noto Nastaliq Urdu" w:eastAsia="Noto Nastaliq Urdu"/>
          <w:b/>
          <w:bCs/>
          <w:sz w:val="20"/>
          <w:szCs w:val="20"/>
          <w:rtl/>
        </w:rPr>
        <w:t xml:space="preserve">۹۷۔ </w:t>
      </w:r>
      <w:r>
        <w:rPr>
          <w:rFonts w:ascii="Noto Nastaliq Urdu" w:hAnsi="Noto Nastaliq Urdu" w:cs="Noto Nastaliq Urdu" w:eastAsia="Noto Nastaliq Urdu"/>
          <w:b w:val="0"/>
          <w:sz w:val="20"/>
          <w:szCs w:val="20"/>
          <w:rtl/>
        </w:rPr>
        <w:t>الرسالہ، مارچ ۲۰۲۱، صفحہ ۵۰</w:t>
      </w:r>
    </w:p>
    <w:p>
      <w:pPr>
        <w:bidi/>
        <w:spacing w:after="20" w:line="300" w:lineRule="auto"/>
        <w:jc w:val="right"/>
      </w:pPr>
      <w:r>
        <w:rPr>
          <w:rFonts w:ascii="Noto Nastaliq Urdu" w:hAnsi="Noto Nastaliq Urdu" w:cs="Noto Nastaliq Urdu" w:eastAsia="Noto Nastaliq Urdu"/>
          <w:b/>
          <w:bCs/>
          <w:sz w:val="20"/>
          <w:szCs w:val="20"/>
          <w:rtl/>
        </w:rPr>
        <w:t xml:space="preserve">۹۸۔ </w:t>
      </w:r>
      <w:r>
        <w:rPr>
          <w:rFonts w:ascii="Noto Nastaliq Urdu" w:hAnsi="Noto Nastaliq Urdu" w:cs="Noto Nastaliq Urdu" w:eastAsia="Noto Nastaliq Urdu"/>
          <w:b w:val="0"/>
          <w:sz w:val="20"/>
          <w:szCs w:val="20"/>
          <w:rtl/>
        </w:rPr>
        <w:t>الرسالہ، ۲۰۲۱، صفحہ ۳۱۳</w:t>
      </w:r>
    </w:p>
    <w:p>
      <w:pPr>
        <w:bidi/>
        <w:spacing w:after="20" w:line="300" w:lineRule="auto"/>
        <w:jc w:val="right"/>
      </w:pPr>
      <w:r>
        <w:rPr>
          <w:rFonts w:ascii="Noto Nastaliq Urdu" w:hAnsi="Noto Nastaliq Urdu" w:cs="Noto Nastaliq Urdu" w:eastAsia="Noto Nastaliq Urdu"/>
          <w:b/>
          <w:bCs/>
          <w:sz w:val="20"/>
          <w:szCs w:val="20"/>
          <w:rtl/>
        </w:rPr>
        <w:t xml:space="preserve">۹۹۔ </w:t>
      </w:r>
      <w:r>
        <w:rPr>
          <w:rFonts w:ascii="Noto Nastaliq Urdu" w:hAnsi="Noto Nastaliq Urdu" w:cs="Noto Nastaliq Urdu" w:eastAsia="Noto Nastaliq Urdu"/>
          <w:b w:val="0"/>
          <w:sz w:val="20"/>
          <w:szCs w:val="20"/>
          <w:rtl/>
        </w:rPr>
        <w:t>الرسالہ، مئی ۲۰۲۱، صفحہ ۵۰</w:t>
      </w:r>
    </w:p>
    <w:p>
      <w:pPr>
        <w:bidi/>
        <w:spacing w:after="20" w:line="300" w:lineRule="auto"/>
        <w:jc w:val="right"/>
      </w:pPr>
      <w:r>
        <w:rPr>
          <w:rFonts w:ascii="Noto Nastaliq Urdu" w:hAnsi="Noto Nastaliq Urdu" w:cs="Noto Nastaliq Urdu" w:eastAsia="Noto Nastaliq Urdu"/>
          <w:b/>
          <w:bCs/>
          <w:sz w:val="20"/>
          <w:szCs w:val="20"/>
          <w:rtl/>
        </w:rPr>
        <w:t xml:space="preserve">۱۰۰۔ </w:t>
      </w:r>
      <w:r>
        <w:rPr>
          <w:rFonts w:ascii="Noto Nastaliq Urdu" w:hAnsi="Noto Nastaliq Urdu" w:cs="Noto Nastaliq Urdu" w:eastAsia="Noto Nastaliq Urdu"/>
          <w:b w:val="0"/>
          <w:sz w:val="20"/>
          <w:szCs w:val="20"/>
          <w:rtl/>
        </w:rPr>
        <w:t>الرسالہ، جون ۲۰۲۱، صفحہ ۵۰</w:t>
      </w:r>
    </w:p>
    <w:p>
      <w:pPr>
        <w:bidi/>
        <w:spacing w:after="20" w:line="300" w:lineRule="auto"/>
        <w:jc w:val="right"/>
      </w:pPr>
      <w:r>
        <w:rPr>
          <w:rFonts w:ascii="Noto Nastaliq Urdu" w:hAnsi="Noto Nastaliq Urdu" w:cs="Noto Nastaliq Urdu" w:eastAsia="Noto Nastaliq Urdu"/>
          <w:b/>
          <w:bCs/>
          <w:sz w:val="20"/>
          <w:szCs w:val="20"/>
          <w:rtl/>
        </w:rPr>
        <w:t xml:space="preserve">۱۰۱۔ </w:t>
      </w:r>
      <w:r>
        <w:rPr>
          <w:rFonts w:ascii="Noto Nastaliq Urdu" w:hAnsi="Noto Nastaliq Urdu" w:cs="Noto Nastaliq Urdu" w:eastAsia="Noto Nastaliq Urdu"/>
          <w:b w:val="0"/>
          <w:sz w:val="20"/>
          <w:szCs w:val="20"/>
          <w:rtl/>
        </w:rPr>
        <w:t>الرسالہ، جون ۲۰۲۱، صفحہ ۵۰</w:t>
      </w:r>
    </w:p>
    <w:p>
      <w:pPr>
        <w:bidi/>
        <w:spacing w:after="20" w:line="300" w:lineRule="auto"/>
        <w:jc w:val="right"/>
      </w:pPr>
      <w:r>
        <w:rPr>
          <w:rFonts w:ascii="Noto Nastaliq Urdu" w:hAnsi="Noto Nastaliq Urdu" w:cs="Noto Nastaliq Urdu" w:eastAsia="Noto Nastaliq Urdu"/>
          <w:b/>
          <w:bCs/>
          <w:sz w:val="20"/>
          <w:szCs w:val="20"/>
          <w:rtl/>
        </w:rPr>
        <w:t xml:space="preserve">۱۰۲۔ </w:t>
      </w:r>
      <w:r>
        <w:rPr>
          <w:rFonts w:ascii="Noto Nastaliq Urdu" w:hAnsi="Noto Nastaliq Urdu" w:cs="Noto Nastaliq Urdu" w:eastAsia="Noto Nastaliq Urdu"/>
          <w:b w:val="0"/>
          <w:sz w:val="20"/>
          <w:szCs w:val="20"/>
          <w:rtl/>
        </w:rPr>
        <w:t>الرسالہ، جولائی ۲۰۲۲، صفحہ ۹</w:t>
      </w:r>
    </w:p>
    <w:p>
      <w:pPr>
        <w:bidi/>
        <w:spacing w:after="20" w:line="300" w:lineRule="auto"/>
        <w:jc w:val="right"/>
      </w:pPr>
      <w:r>
        <w:rPr>
          <w:rFonts w:ascii="Noto Nastaliq Urdu" w:hAnsi="Noto Nastaliq Urdu" w:cs="Noto Nastaliq Urdu" w:eastAsia="Noto Nastaliq Urdu"/>
          <w:b/>
          <w:bCs/>
          <w:sz w:val="20"/>
          <w:szCs w:val="20"/>
          <w:rtl/>
        </w:rPr>
        <w:t xml:space="preserve">۱۰۳۔ </w:t>
      </w:r>
      <w:r>
        <w:rPr>
          <w:rFonts w:ascii="Noto Nastaliq Urdu" w:hAnsi="Noto Nastaliq Urdu" w:cs="Noto Nastaliq Urdu" w:eastAsia="Noto Nastaliq Urdu"/>
          <w:b w:val="0"/>
          <w:sz w:val="20"/>
          <w:szCs w:val="20"/>
          <w:rtl/>
        </w:rPr>
        <w:t>الرسالہ، مئی ۲۰۲۳، صفحہ ۱۹</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کتابیات</w:t>
      </w:r>
    </w:p>
    <w:p>
      <w:pPr>
        <w:bidi/>
        <w:spacing w:after="80" w:line="300" w:lineRule="auto"/>
        <w:jc w:val="right"/>
      </w:pPr>
      <w:r>
        <w:rPr>
          <w:rFonts w:ascii="Noto Nastaliq Urdu" w:hAnsi="Noto Nastaliq Urdu" w:cs="Noto Nastaliq Urdu" w:eastAsia="Noto Nastaliq Urdu"/>
          <w:b w:val="0"/>
          <w:sz w:val="22"/>
          <w:szCs w:val="22"/>
          <w:rtl/>
        </w:rPr>
        <w:t>مولانا وحید الدین خاں، ماہنامہ الرسالہ (اردو)، نئی دہلی۔ اس مضمون میں درج ذیل شماروں سے استفادہ کیا گیا:</w:t>
      </w:r>
    </w:p>
    <w:p>
      <w:pPr>
        <w:bidi/>
        <w:spacing w:after="20" w:line="300" w:lineRule="auto"/>
        <w:jc w:val="right"/>
      </w:pPr>
      <w:r>
        <w:rPr>
          <w:rFonts w:ascii="Noto Nastaliq Urdu" w:hAnsi="Noto Nastaliq Urdu" w:cs="Noto Nastaliq Urdu" w:eastAsia="Noto Nastaliq Urdu"/>
          <w:b/>
          <w:bCs/>
          <w:sz w:val="22"/>
          <w:szCs w:val="22"/>
          <w:rtl/>
        </w:rPr>
        <w:t xml:space="preserve">۱۹۷۹: </w:t>
      </w:r>
      <w:r>
        <w:rPr>
          <w:rFonts w:ascii="Noto Nastaliq Urdu" w:hAnsi="Noto Nastaliq Urdu" w:cs="Noto Nastaliq Urdu" w:eastAsia="Noto Nastaliq Urdu"/>
          <w:b w:val="0"/>
          <w:sz w:val="22"/>
          <w:szCs w:val="22"/>
          <w:rtl/>
        </w:rPr>
        <w:t>جنوری (ص ۲۱، ۲۲)</w:t>
      </w:r>
    </w:p>
    <w:p>
      <w:pPr>
        <w:bidi/>
        <w:spacing w:after="20" w:line="300" w:lineRule="auto"/>
        <w:jc w:val="right"/>
      </w:pPr>
      <w:r>
        <w:rPr>
          <w:rFonts w:ascii="Noto Nastaliq Urdu" w:hAnsi="Noto Nastaliq Urdu" w:cs="Noto Nastaliq Urdu" w:eastAsia="Noto Nastaliq Urdu"/>
          <w:b/>
          <w:bCs/>
          <w:sz w:val="22"/>
          <w:szCs w:val="22"/>
          <w:rtl/>
        </w:rPr>
        <w:t xml:space="preserve">۱۹۸۱: </w:t>
      </w:r>
      <w:r>
        <w:rPr>
          <w:rFonts w:ascii="Noto Nastaliq Urdu" w:hAnsi="Noto Nastaliq Urdu" w:cs="Noto Nastaliq Urdu" w:eastAsia="Noto Nastaliq Urdu"/>
          <w:b w:val="0"/>
          <w:sz w:val="22"/>
          <w:szCs w:val="22"/>
          <w:rtl/>
        </w:rPr>
        <w:t>اگست (ص ۳۴)؛ دسمبر (ص ۳۳)</w:t>
      </w:r>
    </w:p>
    <w:p>
      <w:pPr>
        <w:bidi/>
        <w:spacing w:after="20" w:line="300" w:lineRule="auto"/>
        <w:jc w:val="right"/>
      </w:pPr>
      <w:r>
        <w:rPr>
          <w:rFonts w:ascii="Noto Nastaliq Urdu" w:hAnsi="Noto Nastaliq Urdu" w:cs="Noto Nastaliq Urdu" w:eastAsia="Noto Nastaliq Urdu"/>
          <w:b/>
          <w:bCs/>
          <w:sz w:val="22"/>
          <w:szCs w:val="22"/>
          <w:rtl/>
        </w:rPr>
        <w:t xml:space="preserve">۱۹۸۲: </w:t>
      </w:r>
      <w:r>
        <w:rPr>
          <w:rFonts w:ascii="Noto Nastaliq Urdu" w:hAnsi="Noto Nastaliq Urdu" w:cs="Noto Nastaliq Urdu" w:eastAsia="Noto Nastaliq Urdu"/>
          <w:b w:val="0"/>
          <w:sz w:val="22"/>
          <w:szCs w:val="22"/>
          <w:rtl/>
        </w:rPr>
        <w:t>نومبر (ص ۲۸)</w:t>
      </w:r>
    </w:p>
    <w:p>
      <w:pPr>
        <w:bidi/>
        <w:spacing w:after="20" w:line="300" w:lineRule="auto"/>
        <w:jc w:val="right"/>
      </w:pPr>
      <w:r>
        <w:rPr>
          <w:rFonts w:ascii="Noto Nastaliq Urdu" w:hAnsi="Noto Nastaliq Urdu" w:cs="Noto Nastaliq Urdu" w:eastAsia="Noto Nastaliq Urdu"/>
          <w:b/>
          <w:bCs/>
          <w:sz w:val="22"/>
          <w:szCs w:val="22"/>
          <w:rtl/>
        </w:rPr>
        <w:t xml:space="preserve">۱۹۸۳: </w:t>
      </w:r>
      <w:r>
        <w:rPr>
          <w:rFonts w:ascii="Noto Nastaliq Urdu" w:hAnsi="Noto Nastaliq Urdu" w:cs="Noto Nastaliq Urdu" w:eastAsia="Noto Nastaliq Urdu"/>
          <w:b w:val="0"/>
          <w:sz w:val="22"/>
          <w:szCs w:val="22"/>
          <w:rtl/>
        </w:rPr>
        <w:t>جون (ص ۲)</w:t>
      </w:r>
    </w:p>
    <w:p>
      <w:pPr>
        <w:bidi/>
        <w:spacing w:after="20" w:line="300" w:lineRule="auto"/>
        <w:jc w:val="right"/>
      </w:pPr>
      <w:r>
        <w:rPr>
          <w:rFonts w:ascii="Noto Nastaliq Urdu" w:hAnsi="Noto Nastaliq Urdu" w:cs="Noto Nastaliq Urdu" w:eastAsia="Noto Nastaliq Urdu"/>
          <w:b/>
          <w:bCs/>
          <w:sz w:val="22"/>
          <w:szCs w:val="22"/>
          <w:rtl/>
        </w:rPr>
        <w:t xml:space="preserve">۱۹۸۵: </w:t>
      </w:r>
      <w:r>
        <w:rPr>
          <w:rFonts w:ascii="Noto Nastaliq Urdu" w:hAnsi="Noto Nastaliq Urdu" w:cs="Noto Nastaliq Urdu" w:eastAsia="Noto Nastaliq Urdu"/>
          <w:b w:val="0"/>
          <w:sz w:val="22"/>
          <w:szCs w:val="22"/>
          <w:rtl/>
        </w:rPr>
        <w:t>مارچ (ص ۳۹)</w:t>
      </w:r>
    </w:p>
    <w:p>
      <w:pPr>
        <w:bidi/>
        <w:spacing w:after="20" w:line="300" w:lineRule="auto"/>
        <w:jc w:val="right"/>
      </w:pPr>
      <w:r>
        <w:rPr>
          <w:rFonts w:ascii="Noto Nastaliq Urdu" w:hAnsi="Noto Nastaliq Urdu" w:cs="Noto Nastaliq Urdu" w:eastAsia="Noto Nastaliq Urdu"/>
          <w:b/>
          <w:bCs/>
          <w:sz w:val="22"/>
          <w:szCs w:val="22"/>
          <w:rtl/>
        </w:rPr>
        <w:t xml:space="preserve">۱۹۸۶: </w:t>
      </w:r>
      <w:r>
        <w:rPr>
          <w:rFonts w:ascii="Noto Nastaliq Urdu" w:hAnsi="Noto Nastaliq Urdu" w:cs="Noto Nastaliq Urdu" w:eastAsia="Noto Nastaliq Urdu"/>
          <w:b w:val="0"/>
          <w:sz w:val="22"/>
          <w:szCs w:val="22"/>
          <w:rtl/>
        </w:rPr>
        <w:t>مئی (ص ۳)</w:t>
      </w:r>
    </w:p>
    <w:p>
      <w:pPr>
        <w:bidi/>
        <w:spacing w:after="20" w:line="300" w:lineRule="auto"/>
        <w:jc w:val="right"/>
      </w:pPr>
      <w:r>
        <w:rPr>
          <w:rFonts w:ascii="Noto Nastaliq Urdu" w:hAnsi="Noto Nastaliq Urdu" w:cs="Noto Nastaliq Urdu" w:eastAsia="Noto Nastaliq Urdu"/>
          <w:b/>
          <w:bCs/>
          <w:sz w:val="22"/>
          <w:szCs w:val="22"/>
          <w:rtl/>
        </w:rPr>
        <w:t xml:space="preserve">۱۹۸۸: </w:t>
      </w:r>
      <w:r>
        <w:rPr>
          <w:rFonts w:ascii="Noto Nastaliq Urdu" w:hAnsi="Noto Nastaliq Urdu" w:cs="Noto Nastaliq Urdu" w:eastAsia="Noto Nastaliq Urdu"/>
          <w:b w:val="0"/>
          <w:sz w:val="22"/>
          <w:szCs w:val="22"/>
          <w:rtl/>
        </w:rPr>
        <w:t>مئی (ص ۴۵)</w:t>
      </w:r>
    </w:p>
    <w:p>
      <w:pPr>
        <w:bidi/>
        <w:spacing w:after="20" w:line="300" w:lineRule="auto"/>
        <w:jc w:val="right"/>
      </w:pPr>
      <w:r>
        <w:rPr>
          <w:rFonts w:ascii="Noto Nastaliq Urdu" w:hAnsi="Noto Nastaliq Urdu" w:cs="Noto Nastaliq Urdu" w:eastAsia="Noto Nastaliq Urdu"/>
          <w:b/>
          <w:bCs/>
          <w:sz w:val="22"/>
          <w:szCs w:val="22"/>
          <w:rtl/>
        </w:rPr>
        <w:t xml:space="preserve">۱۹۸۹: </w:t>
      </w:r>
      <w:r>
        <w:rPr>
          <w:rFonts w:ascii="Noto Nastaliq Urdu" w:hAnsi="Noto Nastaliq Urdu" w:cs="Noto Nastaliq Urdu" w:eastAsia="Noto Nastaliq Urdu"/>
          <w:b w:val="0"/>
          <w:sz w:val="22"/>
          <w:szCs w:val="22"/>
          <w:rtl/>
        </w:rPr>
        <w:t>مئی (ص ۵)</w:t>
      </w:r>
    </w:p>
    <w:p>
      <w:pPr>
        <w:bidi/>
        <w:spacing w:after="20" w:line="300" w:lineRule="auto"/>
        <w:jc w:val="right"/>
      </w:pPr>
      <w:r>
        <w:rPr>
          <w:rFonts w:ascii="Noto Nastaliq Urdu" w:hAnsi="Noto Nastaliq Urdu" w:cs="Noto Nastaliq Urdu" w:eastAsia="Noto Nastaliq Urdu"/>
          <w:b/>
          <w:bCs/>
          <w:sz w:val="22"/>
          <w:szCs w:val="22"/>
          <w:rtl/>
        </w:rPr>
        <w:t xml:space="preserve">۱۹۹۱: </w:t>
      </w:r>
      <w:r>
        <w:rPr>
          <w:rFonts w:ascii="Noto Nastaliq Urdu" w:hAnsi="Noto Nastaliq Urdu" w:cs="Noto Nastaliq Urdu" w:eastAsia="Noto Nastaliq Urdu"/>
          <w:b w:val="0"/>
          <w:sz w:val="22"/>
          <w:szCs w:val="22"/>
          <w:rtl/>
        </w:rPr>
        <w:t>اپریل (ص ۱۰)؛ دسمبر (ص ۳۴)</w:t>
      </w:r>
    </w:p>
    <w:p>
      <w:pPr>
        <w:bidi/>
        <w:spacing w:after="20" w:line="300" w:lineRule="auto"/>
        <w:jc w:val="right"/>
      </w:pPr>
      <w:r>
        <w:rPr>
          <w:rFonts w:ascii="Noto Nastaliq Urdu" w:hAnsi="Noto Nastaliq Urdu" w:cs="Noto Nastaliq Urdu" w:eastAsia="Noto Nastaliq Urdu"/>
          <w:b/>
          <w:bCs/>
          <w:sz w:val="22"/>
          <w:szCs w:val="22"/>
          <w:rtl/>
        </w:rPr>
        <w:t xml:space="preserve">۱۹۹۲: </w:t>
      </w:r>
      <w:r>
        <w:rPr>
          <w:rFonts w:ascii="Noto Nastaliq Urdu" w:hAnsi="Noto Nastaliq Urdu" w:cs="Noto Nastaliq Urdu" w:eastAsia="Noto Nastaliq Urdu"/>
          <w:b w:val="0"/>
          <w:sz w:val="22"/>
          <w:szCs w:val="22"/>
          <w:rtl/>
        </w:rPr>
        <w:t>مارچ (ص ۳۳، ۳۶)؛ اپریل (ص ۱۵)؛ جون (ص ۴۸)؛ جولائی (ص ۲۰)؛ اگست (ص ۵۲)؛ ستمبر (ص ۵۱)؛ اکتوبر (ص ۲)</w:t>
      </w:r>
    </w:p>
    <w:p>
      <w:pPr>
        <w:bidi/>
        <w:spacing w:after="20" w:line="300" w:lineRule="auto"/>
        <w:jc w:val="right"/>
      </w:pPr>
      <w:r>
        <w:rPr>
          <w:rFonts w:ascii="Noto Nastaliq Urdu" w:hAnsi="Noto Nastaliq Urdu" w:cs="Noto Nastaliq Urdu" w:eastAsia="Noto Nastaliq Urdu"/>
          <w:b/>
          <w:bCs/>
          <w:sz w:val="22"/>
          <w:szCs w:val="22"/>
          <w:rtl/>
        </w:rPr>
        <w:t xml:space="preserve">۱۹۹۳: </w:t>
      </w:r>
      <w:r>
        <w:rPr>
          <w:rFonts w:ascii="Noto Nastaliq Urdu" w:hAnsi="Noto Nastaliq Urdu" w:cs="Noto Nastaliq Urdu" w:eastAsia="Noto Nastaliq Urdu"/>
          <w:b w:val="0"/>
          <w:sz w:val="22"/>
          <w:szCs w:val="22"/>
          <w:rtl/>
        </w:rPr>
        <w:t>ماہ درج نہیں (ص ۵۰)</w:t>
      </w:r>
    </w:p>
    <w:p>
      <w:pPr>
        <w:bidi/>
        <w:spacing w:after="20" w:line="300" w:lineRule="auto"/>
        <w:jc w:val="right"/>
      </w:pPr>
      <w:r>
        <w:rPr>
          <w:rFonts w:ascii="Noto Nastaliq Urdu" w:hAnsi="Noto Nastaliq Urdu" w:cs="Noto Nastaliq Urdu" w:eastAsia="Noto Nastaliq Urdu"/>
          <w:b/>
          <w:bCs/>
          <w:sz w:val="22"/>
          <w:szCs w:val="22"/>
          <w:rtl/>
        </w:rPr>
        <w:t xml:space="preserve">۱۹۹۵: </w:t>
      </w:r>
      <w:r>
        <w:rPr>
          <w:rFonts w:ascii="Noto Nastaliq Urdu" w:hAnsi="Noto Nastaliq Urdu" w:cs="Noto Nastaliq Urdu" w:eastAsia="Noto Nastaliq Urdu"/>
          <w:b w:val="0"/>
          <w:sz w:val="22"/>
          <w:szCs w:val="22"/>
          <w:rtl/>
        </w:rPr>
        <w:t>مئی (ص ۴۶)</w:t>
      </w:r>
    </w:p>
    <w:p>
      <w:pPr>
        <w:bidi/>
        <w:spacing w:after="20" w:line="300" w:lineRule="auto"/>
        <w:jc w:val="right"/>
      </w:pPr>
      <w:r>
        <w:rPr>
          <w:rFonts w:ascii="Noto Nastaliq Urdu" w:hAnsi="Noto Nastaliq Urdu" w:cs="Noto Nastaliq Urdu" w:eastAsia="Noto Nastaliq Urdu"/>
          <w:b/>
          <w:bCs/>
          <w:sz w:val="22"/>
          <w:szCs w:val="22"/>
          <w:rtl/>
        </w:rPr>
        <w:t xml:space="preserve">۱۹۹۶: </w:t>
      </w:r>
      <w:r>
        <w:rPr>
          <w:rFonts w:ascii="Noto Nastaliq Urdu" w:hAnsi="Noto Nastaliq Urdu" w:cs="Noto Nastaliq Urdu" w:eastAsia="Noto Nastaliq Urdu"/>
          <w:b w:val="0"/>
          <w:sz w:val="22"/>
          <w:szCs w:val="22"/>
          <w:rtl/>
        </w:rPr>
        <w:t>مارچ (ص ۹)؛ اپریل (ص ۵۵)؛ مئی (ص ۱۴)؛ جولائی (ص ۴)</w:t>
      </w:r>
    </w:p>
    <w:p>
      <w:pPr>
        <w:bidi/>
        <w:spacing w:after="20" w:line="300" w:lineRule="auto"/>
        <w:jc w:val="right"/>
      </w:pPr>
      <w:r>
        <w:rPr>
          <w:rFonts w:ascii="Noto Nastaliq Urdu" w:hAnsi="Noto Nastaliq Urdu" w:cs="Noto Nastaliq Urdu" w:eastAsia="Noto Nastaliq Urdu"/>
          <w:b/>
          <w:bCs/>
          <w:sz w:val="22"/>
          <w:szCs w:val="22"/>
          <w:rtl/>
        </w:rPr>
        <w:t xml:space="preserve">۱۹۹۸: </w:t>
      </w:r>
      <w:r>
        <w:rPr>
          <w:rFonts w:ascii="Noto Nastaliq Urdu" w:hAnsi="Noto Nastaliq Urdu" w:cs="Noto Nastaliq Urdu" w:eastAsia="Noto Nastaliq Urdu"/>
          <w:b w:val="0"/>
          <w:sz w:val="22"/>
          <w:szCs w:val="22"/>
          <w:rtl/>
        </w:rPr>
        <w:t>اپریل (ص ۴، ۲۵)</w:t>
      </w:r>
    </w:p>
    <w:p>
      <w:pPr>
        <w:bidi/>
        <w:spacing w:after="20" w:line="300" w:lineRule="auto"/>
        <w:jc w:val="right"/>
      </w:pPr>
      <w:r>
        <w:rPr>
          <w:rFonts w:ascii="Noto Nastaliq Urdu" w:hAnsi="Noto Nastaliq Urdu" w:cs="Noto Nastaliq Urdu" w:eastAsia="Noto Nastaliq Urdu"/>
          <w:b/>
          <w:bCs/>
          <w:sz w:val="22"/>
          <w:szCs w:val="22"/>
          <w:rtl/>
        </w:rPr>
        <w:t xml:space="preserve">۱۹۹۹: </w:t>
      </w:r>
      <w:r>
        <w:rPr>
          <w:rFonts w:ascii="Noto Nastaliq Urdu" w:hAnsi="Noto Nastaliq Urdu" w:cs="Noto Nastaliq Urdu" w:eastAsia="Noto Nastaliq Urdu"/>
          <w:b w:val="0"/>
          <w:sz w:val="22"/>
          <w:szCs w:val="22"/>
          <w:rtl/>
        </w:rPr>
        <w:t>فروری (ص ۴۷)؛ اکتوبر (ص ۲۲)</w:t>
      </w:r>
    </w:p>
    <w:p>
      <w:pPr>
        <w:bidi/>
        <w:spacing w:after="20" w:line="300" w:lineRule="auto"/>
        <w:jc w:val="right"/>
      </w:pPr>
      <w:r>
        <w:rPr>
          <w:rFonts w:ascii="Noto Nastaliq Urdu" w:hAnsi="Noto Nastaliq Urdu" w:cs="Noto Nastaliq Urdu" w:eastAsia="Noto Nastaliq Urdu"/>
          <w:b/>
          <w:bCs/>
          <w:sz w:val="22"/>
          <w:szCs w:val="22"/>
          <w:rtl/>
        </w:rPr>
        <w:t xml:space="preserve">۲۰۰۰: </w:t>
      </w:r>
      <w:r>
        <w:rPr>
          <w:rFonts w:ascii="Noto Nastaliq Urdu" w:hAnsi="Noto Nastaliq Urdu" w:cs="Noto Nastaliq Urdu" w:eastAsia="Noto Nastaliq Urdu"/>
          <w:b w:val="0"/>
          <w:sz w:val="22"/>
          <w:szCs w:val="22"/>
          <w:rtl/>
        </w:rPr>
        <w:t>مئی (ص ۵)؛ دسمبر (ص ۳۰)</w:t>
      </w:r>
    </w:p>
    <w:p>
      <w:pPr>
        <w:bidi/>
        <w:spacing w:after="20" w:line="300" w:lineRule="auto"/>
        <w:jc w:val="right"/>
      </w:pPr>
      <w:r>
        <w:rPr>
          <w:rFonts w:ascii="Noto Nastaliq Urdu" w:hAnsi="Noto Nastaliq Urdu" w:cs="Noto Nastaliq Urdu" w:eastAsia="Noto Nastaliq Urdu"/>
          <w:b/>
          <w:bCs/>
          <w:sz w:val="22"/>
          <w:szCs w:val="22"/>
          <w:rtl/>
        </w:rPr>
        <w:t xml:space="preserve">۲۰۰۱: </w:t>
      </w:r>
      <w:r>
        <w:rPr>
          <w:rFonts w:ascii="Noto Nastaliq Urdu" w:hAnsi="Noto Nastaliq Urdu" w:cs="Noto Nastaliq Urdu" w:eastAsia="Noto Nastaliq Urdu"/>
          <w:b w:val="0"/>
          <w:sz w:val="22"/>
          <w:szCs w:val="22"/>
          <w:rtl/>
        </w:rPr>
        <w:t>مئی (ص ۴۳)</w:t>
      </w:r>
    </w:p>
    <w:p>
      <w:pPr>
        <w:bidi/>
        <w:spacing w:after="20" w:line="300" w:lineRule="auto"/>
        <w:jc w:val="right"/>
      </w:pPr>
      <w:r>
        <w:rPr>
          <w:rFonts w:ascii="Noto Nastaliq Urdu" w:hAnsi="Noto Nastaliq Urdu" w:cs="Noto Nastaliq Urdu" w:eastAsia="Noto Nastaliq Urdu"/>
          <w:b/>
          <w:bCs/>
          <w:sz w:val="22"/>
          <w:szCs w:val="22"/>
          <w:rtl/>
        </w:rPr>
        <w:t xml:space="preserve">۲۰۰۲: </w:t>
      </w:r>
      <w:r>
        <w:rPr>
          <w:rFonts w:ascii="Noto Nastaliq Urdu" w:hAnsi="Noto Nastaliq Urdu" w:cs="Noto Nastaliq Urdu" w:eastAsia="Noto Nastaliq Urdu"/>
          <w:b w:val="0"/>
          <w:sz w:val="22"/>
          <w:szCs w:val="22"/>
          <w:rtl/>
        </w:rPr>
        <w:t>فروری (ص ۱۲)؛ اکتوبر (ص ۵۶)؛ دسمبر (ص ۴۲)</w:t>
      </w:r>
    </w:p>
    <w:p>
      <w:pPr>
        <w:bidi/>
        <w:spacing w:after="20" w:line="300" w:lineRule="auto"/>
        <w:jc w:val="right"/>
      </w:pPr>
      <w:r>
        <w:rPr>
          <w:rFonts w:ascii="Noto Nastaliq Urdu" w:hAnsi="Noto Nastaliq Urdu" w:cs="Noto Nastaliq Urdu" w:eastAsia="Noto Nastaliq Urdu"/>
          <w:b/>
          <w:bCs/>
          <w:sz w:val="22"/>
          <w:szCs w:val="22"/>
          <w:rtl/>
        </w:rPr>
        <w:t xml:space="preserve">۲۰۰۳: </w:t>
      </w:r>
      <w:r>
        <w:rPr>
          <w:rFonts w:ascii="Noto Nastaliq Urdu" w:hAnsi="Noto Nastaliq Urdu" w:cs="Noto Nastaliq Urdu" w:eastAsia="Noto Nastaliq Urdu"/>
          <w:b w:val="0"/>
          <w:sz w:val="22"/>
          <w:szCs w:val="22"/>
          <w:rtl/>
        </w:rPr>
        <w:t>مئی (ص ۱۰)؛ اکتوبر (ص ۱۷، ۳۷)</w:t>
      </w:r>
    </w:p>
    <w:p>
      <w:pPr>
        <w:bidi/>
        <w:spacing w:after="20" w:line="300" w:lineRule="auto"/>
        <w:jc w:val="right"/>
      </w:pPr>
      <w:r>
        <w:rPr>
          <w:rFonts w:ascii="Noto Nastaliq Urdu" w:hAnsi="Noto Nastaliq Urdu" w:cs="Noto Nastaliq Urdu" w:eastAsia="Noto Nastaliq Urdu"/>
          <w:b/>
          <w:bCs/>
          <w:sz w:val="22"/>
          <w:szCs w:val="22"/>
          <w:rtl/>
        </w:rPr>
        <w:t xml:space="preserve">۲۰۰۴: </w:t>
      </w:r>
      <w:r>
        <w:rPr>
          <w:rFonts w:ascii="Noto Nastaliq Urdu" w:hAnsi="Noto Nastaliq Urdu" w:cs="Noto Nastaliq Urdu" w:eastAsia="Noto Nastaliq Urdu"/>
          <w:b w:val="0"/>
          <w:sz w:val="22"/>
          <w:szCs w:val="22"/>
          <w:rtl/>
        </w:rPr>
        <w:t>مارچ (ص ۸، ۴۲)</w:t>
      </w:r>
    </w:p>
    <w:p>
      <w:pPr>
        <w:bidi/>
        <w:spacing w:after="20" w:line="300" w:lineRule="auto"/>
        <w:jc w:val="right"/>
      </w:pPr>
      <w:r>
        <w:rPr>
          <w:rFonts w:ascii="Noto Nastaliq Urdu" w:hAnsi="Noto Nastaliq Urdu" w:cs="Noto Nastaliq Urdu" w:eastAsia="Noto Nastaliq Urdu"/>
          <w:b/>
          <w:bCs/>
          <w:sz w:val="22"/>
          <w:szCs w:val="22"/>
          <w:rtl/>
        </w:rPr>
        <w:t xml:space="preserve">۲۰۰۵: </w:t>
      </w:r>
      <w:r>
        <w:rPr>
          <w:rFonts w:ascii="Noto Nastaliq Urdu" w:hAnsi="Noto Nastaliq Urdu" w:cs="Noto Nastaliq Urdu" w:eastAsia="Noto Nastaliq Urdu"/>
          <w:b w:val="0"/>
          <w:sz w:val="22"/>
          <w:szCs w:val="22"/>
          <w:rtl/>
        </w:rPr>
        <w:t>فروری (ص ۱)؛ اپریل (ص ۹)</w:t>
      </w:r>
    </w:p>
    <w:p>
      <w:pPr>
        <w:bidi/>
        <w:spacing w:after="20" w:line="300" w:lineRule="auto"/>
        <w:jc w:val="right"/>
      </w:pPr>
      <w:r>
        <w:rPr>
          <w:rFonts w:ascii="Noto Nastaliq Urdu" w:hAnsi="Noto Nastaliq Urdu" w:cs="Noto Nastaliq Urdu" w:eastAsia="Noto Nastaliq Urdu"/>
          <w:b/>
          <w:bCs/>
          <w:sz w:val="22"/>
          <w:szCs w:val="22"/>
          <w:rtl/>
        </w:rPr>
        <w:t xml:space="preserve">۲۰۰۶: </w:t>
      </w:r>
      <w:r>
        <w:rPr>
          <w:rFonts w:ascii="Noto Nastaliq Urdu" w:hAnsi="Noto Nastaliq Urdu" w:cs="Noto Nastaliq Urdu" w:eastAsia="Noto Nastaliq Urdu"/>
          <w:b w:val="0"/>
          <w:sz w:val="22"/>
          <w:szCs w:val="22"/>
          <w:rtl/>
        </w:rPr>
        <w:t>جون (ص ۳۰)؛ جولائی (ص ۱۹)؛ دسمبر (ص ۱۳)</w:t>
      </w:r>
    </w:p>
    <w:p>
      <w:pPr>
        <w:bidi/>
        <w:spacing w:after="20" w:line="300" w:lineRule="auto"/>
        <w:jc w:val="right"/>
      </w:pPr>
      <w:r>
        <w:rPr>
          <w:rFonts w:ascii="Noto Nastaliq Urdu" w:hAnsi="Noto Nastaliq Urdu" w:cs="Noto Nastaliq Urdu" w:eastAsia="Noto Nastaliq Urdu"/>
          <w:b/>
          <w:bCs/>
          <w:sz w:val="22"/>
          <w:szCs w:val="22"/>
          <w:rtl/>
        </w:rPr>
        <w:t xml:space="preserve">۲۰۰۸: </w:t>
      </w:r>
      <w:r>
        <w:rPr>
          <w:rFonts w:ascii="Noto Nastaliq Urdu" w:hAnsi="Noto Nastaliq Urdu" w:cs="Noto Nastaliq Urdu" w:eastAsia="Noto Nastaliq Urdu"/>
          <w:b w:val="0"/>
          <w:sz w:val="22"/>
          <w:szCs w:val="22"/>
          <w:rtl/>
        </w:rPr>
        <w:t>فروری (ص ۱۳)؛ اپریل (ص ۱۱)</w:t>
      </w:r>
    </w:p>
    <w:p>
      <w:pPr>
        <w:bidi/>
        <w:spacing w:after="20" w:line="300" w:lineRule="auto"/>
        <w:jc w:val="right"/>
      </w:pPr>
      <w:r>
        <w:rPr>
          <w:rFonts w:ascii="Noto Nastaliq Urdu" w:hAnsi="Noto Nastaliq Urdu" w:cs="Noto Nastaliq Urdu" w:eastAsia="Noto Nastaliq Urdu"/>
          <w:b/>
          <w:bCs/>
          <w:sz w:val="22"/>
          <w:szCs w:val="22"/>
          <w:rtl/>
        </w:rPr>
        <w:t xml:space="preserve">۲۰۰۹: </w:t>
      </w:r>
      <w:r>
        <w:rPr>
          <w:rFonts w:ascii="Noto Nastaliq Urdu" w:hAnsi="Noto Nastaliq Urdu" w:cs="Noto Nastaliq Urdu" w:eastAsia="Noto Nastaliq Urdu"/>
          <w:b w:val="0"/>
          <w:sz w:val="22"/>
          <w:szCs w:val="22"/>
          <w:rtl/>
        </w:rPr>
        <w:t>جون (ص ۱۸)</w:t>
      </w:r>
    </w:p>
    <w:p>
      <w:pPr>
        <w:bidi/>
        <w:spacing w:after="20" w:line="300" w:lineRule="auto"/>
        <w:jc w:val="right"/>
      </w:pPr>
      <w:r>
        <w:rPr>
          <w:rFonts w:ascii="Noto Nastaliq Urdu" w:hAnsi="Noto Nastaliq Urdu" w:cs="Noto Nastaliq Urdu" w:eastAsia="Noto Nastaliq Urdu"/>
          <w:b/>
          <w:bCs/>
          <w:sz w:val="22"/>
          <w:szCs w:val="22"/>
          <w:rtl/>
        </w:rPr>
        <w:t xml:space="preserve">۲۰۱۰: </w:t>
      </w:r>
      <w:r>
        <w:rPr>
          <w:rFonts w:ascii="Noto Nastaliq Urdu" w:hAnsi="Noto Nastaliq Urdu" w:cs="Noto Nastaliq Urdu" w:eastAsia="Noto Nastaliq Urdu"/>
          <w:b w:val="0"/>
          <w:sz w:val="22"/>
          <w:szCs w:val="22"/>
          <w:rtl/>
        </w:rPr>
        <w:t>اکتوبر (ص ۲۷)</w:t>
      </w:r>
    </w:p>
    <w:p>
      <w:pPr>
        <w:bidi/>
        <w:spacing w:after="20" w:line="300" w:lineRule="auto"/>
        <w:jc w:val="right"/>
      </w:pPr>
      <w:r>
        <w:rPr>
          <w:rFonts w:ascii="Noto Nastaliq Urdu" w:hAnsi="Noto Nastaliq Urdu" w:cs="Noto Nastaliq Urdu" w:eastAsia="Noto Nastaliq Urdu"/>
          <w:b/>
          <w:bCs/>
          <w:sz w:val="22"/>
          <w:szCs w:val="22"/>
          <w:rtl/>
        </w:rPr>
        <w:t xml:space="preserve">۲۰۱۱: </w:t>
      </w:r>
      <w:r>
        <w:rPr>
          <w:rFonts w:ascii="Noto Nastaliq Urdu" w:hAnsi="Noto Nastaliq Urdu" w:cs="Noto Nastaliq Urdu" w:eastAsia="Noto Nastaliq Urdu"/>
          <w:b w:val="0"/>
          <w:sz w:val="22"/>
          <w:szCs w:val="22"/>
          <w:rtl/>
        </w:rPr>
        <w:t>فروری (ص ۲۳)؛ جولائی (ص ۴۸)؛ اگست (ص ۴۳، ۴۴)؛ ستمبر (ص ۴۸)؛ اکتوبر (ص ۴۸)؛ نومبر (ص ۴۸)؛ دسمبر (ص ۴۸)</w:t>
      </w:r>
    </w:p>
    <w:p>
      <w:pPr>
        <w:bidi/>
        <w:spacing w:after="20" w:line="300" w:lineRule="auto"/>
        <w:jc w:val="right"/>
      </w:pPr>
      <w:r>
        <w:rPr>
          <w:rFonts w:ascii="Noto Nastaliq Urdu" w:hAnsi="Noto Nastaliq Urdu" w:cs="Noto Nastaliq Urdu" w:eastAsia="Noto Nastaliq Urdu"/>
          <w:b/>
          <w:bCs/>
          <w:sz w:val="22"/>
          <w:szCs w:val="22"/>
          <w:rtl/>
        </w:rPr>
        <w:t xml:space="preserve">۲۰۱۲: </w:t>
      </w:r>
      <w:r>
        <w:rPr>
          <w:rFonts w:ascii="Noto Nastaliq Urdu" w:hAnsi="Noto Nastaliq Urdu" w:cs="Noto Nastaliq Urdu" w:eastAsia="Noto Nastaliq Urdu"/>
          <w:b w:val="0"/>
          <w:sz w:val="22"/>
          <w:szCs w:val="22"/>
          <w:rtl/>
        </w:rPr>
        <w:t>فروری؛ اپریل (ص ۴۸)؛ جون (ص ۴۸)؛ ستمبر؛ اکتوبر؛ دسمبر (ص ۲۷، ۳۹)</w:t>
      </w:r>
    </w:p>
    <w:p>
      <w:pPr>
        <w:bidi/>
        <w:spacing w:after="20" w:line="300" w:lineRule="auto"/>
        <w:jc w:val="right"/>
      </w:pPr>
      <w:r>
        <w:rPr>
          <w:rFonts w:ascii="Noto Nastaliq Urdu" w:hAnsi="Noto Nastaliq Urdu" w:cs="Noto Nastaliq Urdu" w:eastAsia="Noto Nastaliq Urdu"/>
          <w:b/>
          <w:bCs/>
          <w:sz w:val="22"/>
          <w:szCs w:val="22"/>
          <w:rtl/>
        </w:rPr>
        <w:t xml:space="preserve">۲۰۱۳: </w:t>
      </w:r>
      <w:r>
        <w:rPr>
          <w:rFonts w:ascii="Noto Nastaliq Urdu" w:hAnsi="Noto Nastaliq Urdu" w:cs="Noto Nastaliq Urdu" w:eastAsia="Noto Nastaliq Urdu"/>
          <w:b w:val="0"/>
          <w:sz w:val="22"/>
          <w:szCs w:val="22"/>
          <w:rtl/>
        </w:rPr>
        <w:t>جنوری؛ ستمبر (ص ۳۲)</w:t>
      </w:r>
    </w:p>
    <w:p>
      <w:pPr>
        <w:bidi/>
        <w:spacing w:after="20" w:line="300" w:lineRule="auto"/>
        <w:jc w:val="right"/>
      </w:pPr>
      <w:r>
        <w:rPr>
          <w:rFonts w:ascii="Noto Nastaliq Urdu" w:hAnsi="Noto Nastaliq Urdu" w:cs="Noto Nastaliq Urdu" w:eastAsia="Noto Nastaliq Urdu"/>
          <w:b/>
          <w:bCs/>
          <w:sz w:val="22"/>
          <w:szCs w:val="22"/>
          <w:rtl/>
        </w:rPr>
        <w:t xml:space="preserve">۲۰۱۴: </w:t>
      </w:r>
      <w:r>
        <w:rPr>
          <w:rFonts w:ascii="Noto Nastaliq Urdu" w:hAnsi="Noto Nastaliq Urdu" w:cs="Noto Nastaliq Urdu" w:eastAsia="Noto Nastaliq Urdu"/>
          <w:b w:val="0"/>
          <w:sz w:val="22"/>
          <w:szCs w:val="22"/>
          <w:rtl/>
        </w:rPr>
        <w:t>مئی (ص ۴)؛ جولائی (ص ۱۴)؛ نومبر (ص ۳۴)</w:t>
      </w:r>
    </w:p>
    <w:p>
      <w:pPr>
        <w:bidi/>
        <w:spacing w:after="20" w:line="300" w:lineRule="auto"/>
        <w:jc w:val="right"/>
      </w:pPr>
      <w:r>
        <w:rPr>
          <w:rFonts w:ascii="Noto Nastaliq Urdu" w:hAnsi="Noto Nastaliq Urdu" w:cs="Noto Nastaliq Urdu" w:eastAsia="Noto Nastaliq Urdu"/>
          <w:b/>
          <w:bCs/>
          <w:sz w:val="22"/>
          <w:szCs w:val="22"/>
          <w:rtl/>
        </w:rPr>
        <w:t xml:space="preserve">۲۰۱۵: </w:t>
      </w:r>
      <w:r>
        <w:rPr>
          <w:rFonts w:ascii="Noto Nastaliq Urdu" w:hAnsi="Noto Nastaliq Urdu" w:cs="Noto Nastaliq Urdu" w:eastAsia="Noto Nastaliq Urdu"/>
          <w:b w:val="0"/>
          <w:sz w:val="22"/>
          <w:szCs w:val="22"/>
          <w:rtl/>
        </w:rPr>
        <w:t>جنوری (ص ۱۶، ۲۳)؛ دسمبر (ص ۳۷)</w:t>
      </w:r>
    </w:p>
    <w:p>
      <w:pPr>
        <w:bidi/>
        <w:spacing w:after="20" w:line="300" w:lineRule="auto"/>
        <w:jc w:val="right"/>
      </w:pPr>
      <w:r>
        <w:rPr>
          <w:rFonts w:ascii="Noto Nastaliq Urdu" w:hAnsi="Noto Nastaliq Urdu" w:cs="Noto Nastaliq Urdu" w:eastAsia="Noto Nastaliq Urdu"/>
          <w:b/>
          <w:bCs/>
          <w:sz w:val="22"/>
          <w:szCs w:val="22"/>
          <w:rtl/>
        </w:rPr>
        <w:t xml:space="preserve">۲۰۱۶: </w:t>
      </w:r>
      <w:r>
        <w:rPr>
          <w:rFonts w:ascii="Noto Nastaliq Urdu" w:hAnsi="Noto Nastaliq Urdu" w:cs="Noto Nastaliq Urdu" w:eastAsia="Noto Nastaliq Urdu"/>
          <w:b w:val="0"/>
          <w:sz w:val="22"/>
          <w:szCs w:val="22"/>
          <w:rtl/>
        </w:rPr>
        <w:t>مارچ (ص ۱۴، ۱۹)؛ جون (ص ۲۱)؛ جولائی (ص ۱۷)؛ ستمبر (ص ۷)</w:t>
      </w:r>
    </w:p>
    <w:p>
      <w:pPr>
        <w:bidi/>
        <w:spacing w:after="20" w:line="300" w:lineRule="auto"/>
        <w:jc w:val="right"/>
      </w:pPr>
      <w:r>
        <w:rPr>
          <w:rFonts w:ascii="Noto Nastaliq Urdu" w:hAnsi="Noto Nastaliq Urdu" w:cs="Noto Nastaliq Urdu" w:eastAsia="Noto Nastaliq Urdu"/>
          <w:b/>
          <w:bCs/>
          <w:sz w:val="22"/>
          <w:szCs w:val="22"/>
          <w:rtl/>
        </w:rPr>
        <w:t xml:space="preserve">۲۰۱۷: </w:t>
      </w:r>
      <w:r>
        <w:rPr>
          <w:rFonts w:ascii="Noto Nastaliq Urdu" w:hAnsi="Noto Nastaliq Urdu" w:cs="Noto Nastaliq Urdu" w:eastAsia="Noto Nastaliq Urdu"/>
          <w:b w:val="0"/>
          <w:sz w:val="22"/>
          <w:szCs w:val="22"/>
          <w:rtl/>
        </w:rPr>
        <w:t>اپریل (ص ۹)</w:t>
      </w:r>
    </w:p>
    <w:p>
      <w:pPr>
        <w:bidi/>
        <w:spacing w:after="20" w:line="300" w:lineRule="auto"/>
        <w:jc w:val="right"/>
      </w:pPr>
      <w:r>
        <w:rPr>
          <w:rFonts w:ascii="Noto Nastaliq Urdu" w:hAnsi="Noto Nastaliq Urdu" w:cs="Noto Nastaliq Urdu" w:eastAsia="Noto Nastaliq Urdu"/>
          <w:b/>
          <w:bCs/>
          <w:sz w:val="22"/>
          <w:szCs w:val="22"/>
          <w:rtl/>
        </w:rPr>
        <w:t xml:space="preserve">۲۰۱۹: </w:t>
      </w:r>
      <w:r>
        <w:rPr>
          <w:rFonts w:ascii="Noto Nastaliq Urdu" w:hAnsi="Noto Nastaliq Urdu" w:cs="Noto Nastaliq Urdu" w:eastAsia="Noto Nastaliq Urdu"/>
          <w:b w:val="0"/>
          <w:sz w:val="22"/>
          <w:szCs w:val="22"/>
          <w:rtl/>
        </w:rPr>
        <w:t>فروری (ص ۳۴)؛ مارچ (ص ۱۹)؛ اگست (ص ۱۰)؛ اکتوبر (ص ۳۲)</w:t>
      </w:r>
    </w:p>
    <w:p>
      <w:pPr>
        <w:bidi/>
        <w:spacing w:after="20" w:line="300" w:lineRule="auto"/>
        <w:jc w:val="right"/>
      </w:pPr>
      <w:r>
        <w:rPr>
          <w:rFonts w:ascii="Noto Nastaliq Urdu" w:hAnsi="Noto Nastaliq Urdu" w:cs="Noto Nastaliq Urdu" w:eastAsia="Noto Nastaliq Urdu"/>
          <w:b/>
          <w:bCs/>
          <w:sz w:val="22"/>
          <w:szCs w:val="22"/>
          <w:rtl/>
        </w:rPr>
        <w:t xml:space="preserve">۲۰۲۰: </w:t>
      </w:r>
      <w:r>
        <w:rPr>
          <w:rFonts w:ascii="Noto Nastaliq Urdu" w:hAnsi="Noto Nastaliq Urdu" w:cs="Noto Nastaliq Urdu" w:eastAsia="Noto Nastaliq Urdu"/>
          <w:b w:val="0"/>
          <w:sz w:val="22"/>
          <w:szCs w:val="22"/>
          <w:rtl/>
        </w:rPr>
        <w:t>جون (ص ۳۳، ۴۰)</w:t>
      </w:r>
    </w:p>
    <w:p>
      <w:pPr>
        <w:bidi/>
        <w:spacing w:after="20" w:line="300" w:lineRule="auto"/>
        <w:jc w:val="right"/>
      </w:pPr>
      <w:r>
        <w:rPr>
          <w:rFonts w:ascii="Noto Nastaliq Urdu" w:hAnsi="Noto Nastaliq Urdu" w:cs="Noto Nastaliq Urdu" w:eastAsia="Noto Nastaliq Urdu"/>
          <w:b/>
          <w:bCs/>
          <w:sz w:val="22"/>
          <w:szCs w:val="22"/>
          <w:rtl/>
        </w:rPr>
        <w:t xml:space="preserve">۲۰۲۱: </w:t>
      </w:r>
      <w:r>
        <w:rPr>
          <w:rFonts w:ascii="Noto Nastaliq Urdu" w:hAnsi="Noto Nastaliq Urdu" w:cs="Noto Nastaliq Urdu" w:eastAsia="Noto Nastaliq Urdu"/>
          <w:b w:val="0"/>
          <w:sz w:val="22"/>
          <w:szCs w:val="22"/>
          <w:rtl/>
        </w:rPr>
        <w:t>ماہ درج نہیں (ص ۲۵۰، ۳۱۳)؛ جنوری (ص ۵۰)؛ مارچ (ص ۵۰)؛ مئی (ص ۵۰)؛ جون (ص ۵۰)</w:t>
      </w:r>
    </w:p>
    <w:p>
      <w:pPr>
        <w:bidi/>
        <w:spacing w:after="20" w:line="300" w:lineRule="auto"/>
        <w:jc w:val="right"/>
      </w:pPr>
      <w:r>
        <w:rPr>
          <w:rFonts w:ascii="Noto Nastaliq Urdu" w:hAnsi="Noto Nastaliq Urdu" w:cs="Noto Nastaliq Urdu" w:eastAsia="Noto Nastaliq Urdu"/>
          <w:b/>
          <w:bCs/>
          <w:sz w:val="22"/>
          <w:szCs w:val="22"/>
          <w:rtl/>
        </w:rPr>
        <w:t xml:space="preserve">۲۰۲۲: </w:t>
      </w:r>
      <w:r>
        <w:rPr>
          <w:rFonts w:ascii="Noto Nastaliq Urdu" w:hAnsi="Noto Nastaliq Urdu" w:cs="Noto Nastaliq Urdu" w:eastAsia="Noto Nastaliq Urdu"/>
          <w:b w:val="0"/>
          <w:sz w:val="22"/>
          <w:szCs w:val="22"/>
          <w:rtl/>
        </w:rPr>
        <w:t>جنوری (ص ۵)؛ جولائی (ص ۹، ۱۲)؛ ستمبر (ص ۳۱)</w:t>
      </w:r>
    </w:p>
    <w:p>
      <w:pPr>
        <w:bidi/>
        <w:spacing w:after="20" w:line="300" w:lineRule="auto"/>
        <w:jc w:val="right"/>
      </w:pPr>
      <w:r>
        <w:rPr>
          <w:rFonts w:ascii="Noto Nastaliq Urdu" w:hAnsi="Noto Nastaliq Urdu" w:cs="Noto Nastaliq Urdu" w:eastAsia="Noto Nastaliq Urdu"/>
          <w:b/>
          <w:bCs/>
          <w:sz w:val="22"/>
          <w:szCs w:val="22"/>
          <w:rtl/>
        </w:rPr>
        <w:t xml:space="preserve">۲۰۲۳: </w:t>
      </w:r>
      <w:r>
        <w:rPr>
          <w:rFonts w:ascii="Noto Nastaliq Urdu" w:hAnsi="Noto Nastaliq Urdu" w:cs="Noto Nastaliq Urdu" w:eastAsia="Noto Nastaliq Urdu"/>
          <w:b w:val="0"/>
          <w:sz w:val="22"/>
          <w:szCs w:val="22"/>
          <w:rtl/>
        </w:rPr>
        <w:t>مارچ (ص ۵)؛ مئی (ص ۸، ۱۹، ۶۹)</w:t>
      </w:r>
    </w:p>
    <w:p>
      <w:pPr>
        <w:bidi/>
        <w:spacing w:after="20" w:line="300" w:lineRule="auto"/>
        <w:jc w:val="right"/>
      </w:pPr>
      <w:r>
        <w:rPr>
          <w:rFonts w:ascii="Noto Nastaliq Urdu" w:hAnsi="Noto Nastaliq Urdu" w:cs="Noto Nastaliq Urdu" w:eastAsia="Noto Nastaliq Urdu"/>
          <w:b/>
          <w:bCs/>
          <w:sz w:val="22"/>
          <w:szCs w:val="22"/>
          <w:rtl/>
        </w:rPr>
        <w:t xml:space="preserve">۲۰۲۵: </w:t>
      </w:r>
      <w:r>
        <w:rPr>
          <w:rFonts w:ascii="Noto Nastaliq Urdu" w:hAnsi="Noto Nastaliq Urdu" w:cs="Noto Nastaliq Urdu" w:eastAsia="Noto Nastaliq Urdu"/>
          <w:b w:val="0"/>
          <w:sz w:val="22"/>
          <w:szCs w:val="22"/>
          <w:rtl/>
        </w:rPr>
        <w:t>مارچ (ص ۲۱)</w:t>
      </w:r>
    </w:p>
    <w:p>
      <w:pPr>
        <w:bidi/>
        <w:spacing w:after="20" w:line="300" w:lineRule="auto"/>
        <w:jc w:val="right"/>
      </w:pPr>
      <w:r>
        <w:rPr>
          <w:rFonts w:ascii="Noto Nastaliq Urdu" w:hAnsi="Noto Nastaliq Urdu" w:cs="Noto Nastaliq Urdu" w:eastAsia="Noto Nastaliq Urdu"/>
          <w:b/>
          <w:bCs/>
          <w:sz w:val="22"/>
          <w:szCs w:val="22"/>
          <w:rtl/>
        </w:rPr>
        <w:t xml:space="preserve">۲۰۲۶: </w:t>
      </w:r>
      <w:r>
        <w:rPr>
          <w:rFonts w:ascii="Noto Nastaliq Urdu" w:hAnsi="Noto Nastaliq Urdu" w:cs="Noto Nastaliq Urdu" w:eastAsia="Noto Nastaliq Urdu"/>
          <w:b w:val="0"/>
          <w:sz w:val="22"/>
          <w:szCs w:val="22"/>
          <w:rtl/>
        </w:rPr>
        <w:t>جنوری (ص ۱۱)</w:t>
      </w:r>
    </w:p>
    <w:sectPr w:rsidR="00FC693F" w:rsidRPr="0006063C" w:rsidSect="00034616">
      <w:pgSz w:w="11906" w:h="16838"/>
      <w:pgMar w:top="1247" w:right="1247" w:bottom="1247" w:left="1247" w:header="720" w:footer="720" w:gutter="0"/>
      <w:cols w:space="510" w:num="2" w:sep="1"/>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تعمیرِ شخصیت: ماہنامہ الرسالہ کے افکار کا تحقیقی جائزہ</dc:title>
  <dc:subject/>
  <dc:creator>Al-Risala archive (CPS) — AI-assisted draft</dc:creator>
  <cp:keywords/>
  <dc:description>generated by python-docx</dc:description>
  <cp:lastModifiedBy/>
  <cp:revision>1</cp:revision>
  <dcterms:created xsi:type="dcterms:W3CDTF">2013-12-23T23:15:00Z</dcterms:created>
  <dcterms:modified xsi:type="dcterms:W3CDTF">2013-12-23T23:15:00Z</dcterms:modified>
  <cp:category/>
</cp:coreProperties>
</file>