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اسلام پر اعتراضات اور ان کے جوابات</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۱۶۶ حوالے · ۱۹۷۷–۲۰۲۵</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۱۶۶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کے بانی اور معروف اسلامی مفکر مولانا وحید الدین خان نے اپنے رسالے میں اسلام پر وارد ہونے والے مختلف جدید و قدیم اعتراضات کا مسلسل، مدلل اور سنجیدہ جائزہ پیش کیا ہے۔ ان کا طرزِ استدلال عقل، سائنسی شواہد، مثبت زاویۂ نظر، معروضی مکالمے اور سنجیدہ مطالعے پر مبنی تھا </w:t>
      </w:r>
      <w:r>
        <w:rPr>
          <w:rFonts w:ascii="Noto Nastaliq Urdu" w:hAnsi="Noto Nastaliq Urdu" w:cs="Noto Nastaliq Urdu" w:eastAsia="Noto Nastaliq Urdu"/>
          <w:b w:val="0"/>
          <w:color w:val="0B5F49"/>
          <w:sz w:val="26"/>
          <w:szCs w:val="26"/>
          <w:vertAlign w:val="superscript"/>
          <w:rtl/>
        </w:rPr>
        <w:t>۱–۴</w:t>
      </w:r>
      <w:r>
        <w:rPr>
          <w:rFonts w:ascii="Noto Nastaliq Urdu" w:hAnsi="Noto Nastaliq Urdu" w:cs="Noto Nastaliq Urdu" w:eastAsia="Noto Nastaliq Urdu"/>
          <w:b w:val="0"/>
          <w:sz w:val="26"/>
          <w:szCs w:val="26"/>
          <w:rtl/>
        </w:rPr>
        <w:t xml:space="preserve">۔ مولانا کے نزدیک معترضین کا جواب روایتی جذباتی نعروں یا تکفیری فتووں سے نہیں دیا جا سکتا، بلکہ اس کے لیے خالص علمی و سائنسی دلائل، پُرامن مکالمے اور اعراض و رواداری کے اسلوب کی ضرورت ہے </w:t>
      </w:r>
      <w:r>
        <w:rPr>
          <w:rFonts w:ascii="Noto Nastaliq Urdu" w:hAnsi="Noto Nastaliq Urdu" w:cs="Noto Nastaliq Urdu" w:eastAsia="Noto Nastaliq Urdu"/>
          <w:b w:val="0"/>
          <w:color w:val="0B5F49"/>
          <w:sz w:val="26"/>
          <w:szCs w:val="26"/>
          <w:vertAlign w:val="superscript"/>
          <w:rtl/>
        </w:rPr>
        <w:t>۳، ۵، ۶</w:t>
      </w:r>
      <w:r>
        <w:rPr>
          <w:rFonts w:ascii="Noto Nastaliq Urdu" w:hAnsi="Noto Nastaliq Urdu" w:cs="Noto Nastaliq Urdu" w:eastAsia="Noto Nastaliq Urdu"/>
          <w:b w:val="0"/>
          <w:sz w:val="26"/>
          <w:szCs w:val="26"/>
          <w:rtl/>
        </w:rPr>
        <w:t xml:space="preserve">۔ اسلام پر جب بھی شبہات اٹھائے گئے تو مولانا نے الزامات کا توڑ کرنے کے لیے ان کے بنیادی مآخذ اور منطق کا تجزیہ کیا اور ثابت کیا کہ خرابی بذاتِ خود اسلامی تعلیمات میں نہیں بلکہ یا تو معترضین کی سطحی فہم اور سیاق و سباق سے کاٹ کر مفہوم اخذ کرنے میں ہے، یا پھر خود مسلمانوں کے غیر اسلامی طرزِ عمل اور غلط نمائندگی کے نتیجے میں پیدا ہوئی ہے </w:t>
      </w:r>
      <w:r>
        <w:rPr>
          <w:rFonts w:ascii="Noto Nastaliq Urdu" w:hAnsi="Noto Nastaliq Urdu" w:cs="Noto Nastaliq Urdu" w:eastAsia="Noto Nastaliq Urdu"/>
          <w:b w:val="0"/>
          <w:color w:val="0B5F49"/>
          <w:sz w:val="26"/>
          <w:szCs w:val="26"/>
          <w:vertAlign w:val="superscript"/>
          <w:rtl/>
        </w:rPr>
        <w:t>۷–۱۱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کا طریقہ کار برائے جوابِ اعتراضات</w:t>
      </w:r>
    </w:p>
    <w:p>
      <w:pPr>
        <w:bidi/>
        <w:spacing w:after="80" w:line="300" w:lineRule="auto"/>
        <w:jc w:val="both"/>
      </w:pPr>
      <w:r>
        <w:rPr>
          <w:rFonts w:ascii="Noto Nastaliq Urdu" w:hAnsi="Noto Nastaliq Urdu" w:cs="Noto Nastaliq Urdu" w:eastAsia="Noto Nastaliq Urdu"/>
          <w:b w:val="0"/>
          <w:sz w:val="26"/>
          <w:szCs w:val="26"/>
          <w:rtl/>
        </w:rPr>
        <w:t>مولانا وحید الدین خان نے اعتراضات و شبہات کے ازالے کے لیے ایک واضح اور محکم فکری منہج وضع کیا تھا۔</w:t>
      </w:r>
    </w:p>
    <w:p>
      <w:pPr>
        <w:bidi/>
        <w:spacing w:after="80" w:line="300" w:lineRule="auto"/>
        <w:jc w:val="both"/>
      </w:pPr>
      <w:r>
        <w:rPr>
          <w:rFonts w:ascii="Noto Nastaliq Urdu" w:hAnsi="Noto Nastaliq Urdu" w:cs="Noto Nastaliq Urdu" w:eastAsia="Noto Nastaliq Urdu"/>
          <w:b w:val="0"/>
          <w:sz w:val="26"/>
          <w:szCs w:val="26"/>
          <w:rtl/>
        </w:rPr>
        <w:t xml:space="preserve">۱۔ **الزام اور مدلل تنقید میں تفریق:** مولانا کا کہنا تھا کہ «تنقید ہر آدمی کا فطری حق ہے۔ ہر آدمی کو یہ حق ہے کہ وہ دوسرے آدمی میں کوئی غلط بات دیکھے تو بر ملا اس کا اظہار کرے» لیکن یہ حق مدلل اختلافِ رائے کے لیے ہے، الزام تراشی یا عیب جوئی کے لیے نہیں </w:t>
      </w:r>
      <w:r>
        <w:rPr>
          <w:rFonts w:ascii="Noto Nastaliq Urdu" w:hAnsi="Noto Nastaliq Urdu" w:cs="Noto Nastaliq Urdu" w:eastAsia="Noto Nastaliq Urdu"/>
          <w:b w:val="0"/>
          <w:color w:val="0B5F49"/>
          <w:sz w:val="26"/>
          <w:szCs w:val="26"/>
          <w:vertAlign w:val="superscript"/>
          <w:rtl/>
        </w:rPr>
        <w:t>۱۲</w:t>
      </w:r>
      <w:r>
        <w:rPr>
          <w:rFonts w:ascii="Noto Nastaliq Urdu" w:hAnsi="Noto Nastaliq Urdu" w:cs="Noto Nastaliq Urdu" w:eastAsia="Noto Nastaliq Urdu"/>
          <w:b w:val="0"/>
          <w:sz w:val="26"/>
          <w:szCs w:val="26"/>
          <w:rtl/>
        </w:rPr>
        <w:t xml:space="preserve">۔ محض الزامات لگانے اور بلا ثبوت کسی کو ملزم گرداننے سے معاشرے میں شبہات کی فضا جنم لیتی ہے، حالانکہ «شبہ سے شبہ جنم لیتا ہے اور اعتماد سے اعتماد پیدا ہوتا ہے» </w:t>
      </w:r>
      <w:r>
        <w:rPr>
          <w:rFonts w:ascii="Noto Nastaliq Urdu" w:hAnsi="Noto Nastaliq Urdu" w:cs="Noto Nastaliq Urdu" w:eastAsia="Noto Nastaliq Urdu"/>
          <w:b w:val="0"/>
          <w:color w:val="0B5F49"/>
          <w:sz w:val="26"/>
          <w:szCs w:val="26"/>
          <w:vertAlign w:val="superscript"/>
          <w:rtl/>
        </w:rPr>
        <w:t>۱۳–۱۶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۲۔ **فتویٰ ازم کے بجائے سائنسی و عقلی استدلال:** مولانا کے نزدیک جدید ذہن کے شکوک کا ازالہ فتووں سے ممکن نہیں؛ «یہاں فتویٰ ایکٹوزم نہیں بلکہ سائنسی ایکٹوزم کی ضرورت تھی» </w:t>
      </w:r>
      <w:r>
        <w:rPr>
          <w:rFonts w:ascii="Noto Nastaliq Urdu" w:hAnsi="Noto Nastaliq Urdu" w:cs="Noto Nastaliq Urdu" w:eastAsia="Noto Nastaliq Urdu"/>
          <w:b w:val="0"/>
          <w:color w:val="0B5F49"/>
          <w:sz w:val="26"/>
          <w:szCs w:val="26"/>
          <w:vertAlign w:val="superscript"/>
          <w:rtl/>
        </w:rPr>
        <w:t>۳</w:t>
      </w:r>
      <w:r>
        <w:rPr>
          <w:rFonts w:ascii="Noto Nastaliq Urdu" w:hAnsi="Noto Nastaliq Urdu" w:cs="Noto Nastaliq Urdu" w:eastAsia="Noto Nastaliq Urdu"/>
          <w:b w:val="0"/>
          <w:sz w:val="26"/>
          <w:szCs w:val="26"/>
          <w:rtl/>
        </w:rPr>
        <w:t xml:space="preserve">۔ ان کا طریقہ یہ تھا کہ ملحد مفکرین اور سائنس دانوں کا رد انہی کے تسلیم شدہ علمی و عقلی اصولوں اور سائنسی مسلمات کے ذریعے کیا جائے </w:t>
      </w:r>
      <w:r>
        <w:rPr>
          <w:rFonts w:ascii="Noto Nastaliq Urdu" w:hAnsi="Noto Nastaliq Urdu" w:cs="Noto Nastaliq Urdu" w:eastAsia="Noto Nastaliq Urdu"/>
          <w:b w:val="0"/>
          <w:color w:val="0B5F49"/>
          <w:sz w:val="26"/>
          <w:szCs w:val="26"/>
          <w:vertAlign w:val="superscript"/>
          <w:rtl/>
        </w:rPr>
        <w:t>۱، ۲، 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۳۔ **مسلمانوں کے عمل اور اسلام میں تفریق:** مولانا یہ بنیادی اصول سامنے رکھتے تھے کہ «اسلام مسلمانوں کے کسی رویہ کا نام نہیں ہے۔ اسلام ایک اصولی مسلک کا نام ہے، نہ کسی قوم کے قومی طرز عمل کا نام نہیں۔ مسلمانوں کے عمل کو اسلام سے جانچا جائے گا نہ کہ اسلام کو مسلمانوں کے عمل سے جانچا جانے لگے» </w:t>
      </w:r>
      <w:r>
        <w:rPr>
          <w:rFonts w:ascii="Noto Nastaliq Urdu" w:hAnsi="Noto Nastaliq Urdu" w:cs="Noto Nastaliq Urdu" w:eastAsia="Noto Nastaliq Urdu"/>
          <w:b w:val="0"/>
          <w:color w:val="0B5F49"/>
          <w:sz w:val="26"/>
          <w:szCs w:val="26"/>
          <w:vertAlign w:val="superscript"/>
          <w:rtl/>
        </w:rPr>
        <w:t>۸</w:t>
      </w:r>
      <w:r>
        <w:rPr>
          <w:rFonts w:ascii="Noto Nastaliq Urdu" w:hAnsi="Noto Nastaliq Urdu" w:cs="Noto Nastaliq Urdu" w:eastAsia="Noto Nastaliq Urdu"/>
          <w:b w:val="0"/>
          <w:sz w:val="26"/>
          <w:szCs w:val="26"/>
          <w:rtl/>
        </w:rPr>
        <w:t xml:space="preserve">۔ اگر بعض مسلمانوں نے تشدد یا غیر معتدل روش اپنا رکھی ہے تو اس کے ذمہ دار وہ خود ہیں، نہ کہ اسلام </w:t>
      </w:r>
      <w:r>
        <w:rPr>
          <w:rFonts w:ascii="Noto Nastaliq Urdu" w:hAnsi="Noto Nastaliq Urdu" w:cs="Noto Nastaliq Urdu" w:eastAsia="Noto Nastaliq Urdu"/>
          <w:b w:val="0"/>
          <w:color w:val="0B5F49"/>
          <w:sz w:val="26"/>
          <w:szCs w:val="26"/>
          <w:vertAlign w:val="superscript"/>
          <w:rtl/>
        </w:rPr>
        <w:t>۸، ۱۰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۴۔ **سیاق و سباق کا لحاظ اور سارٹ آؤٹ (Sort out) کی صلاحیت:** معترضین عموماً عبارتوں اور احکام کو سیاق و سباق سے کاٹ کر پیش کرتے ہیں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ایک مفکر کا کام یہ ہے کہ وہ «چیزوں کو سارٹ آؤٹ (sort out) کر سکے، وہ مختلف اور متفرق اجزا کے ڈھیر میں پائے جانے والے مطلوب جُز اور غیر مطلوب جُز کو ایک دوسرے سے الگ کر سکے» اور انتشار کے بیچ مثبت فکری رخ متعین کرے </w:t>
      </w:r>
      <w:r>
        <w:rPr>
          <w:rFonts w:ascii="Noto Nastaliq Urdu" w:hAnsi="Noto Nastaliq Urdu" w:cs="Noto Nastaliq Urdu" w:eastAsia="Noto Nastaliq Urdu"/>
          <w:b w:val="0"/>
          <w:color w:val="0B5F49"/>
          <w:sz w:val="26"/>
          <w:szCs w:val="26"/>
          <w:vertAlign w:val="superscript"/>
          <w:rtl/>
        </w:rPr>
        <w:t>۱۷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۵۔ **رواداری، مثبت رویہ اور اعراض:** اگر اعتراض اخبارات و رسائل میں برائے تنقید و پروپیگنڈا ہو تو مولانا عموماً خاموشی، بے تعلقی اور اعراض کو ترجیح دیتے تھے، البتہ براہِ راست سنجیدہ سوال کا جواب دلیل کے ساتھ دیتے تھے </w:t>
      </w:r>
      <w:r>
        <w:rPr>
          <w:rFonts w:ascii="Noto Nastaliq Urdu" w:hAnsi="Noto Nastaliq Urdu" w:cs="Noto Nastaliq Urdu" w:eastAsia="Noto Nastaliq Urdu"/>
          <w:b w:val="0"/>
          <w:color w:val="0B5F49"/>
          <w:sz w:val="26"/>
          <w:szCs w:val="26"/>
          <w:vertAlign w:val="superscript"/>
          <w:rtl/>
        </w:rPr>
        <w:t>۱۸، ۱۹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عقل اور جدید سائنس کے خلاف ہے</w:t>
      </w:r>
    </w:p>
    <w:p>
      <w:pPr>
        <w:bidi/>
        <w:spacing w:after="80" w:line="300" w:lineRule="auto"/>
        <w:jc w:val="both"/>
      </w:pPr>
      <w:r>
        <w:rPr>
          <w:rFonts w:ascii="Noto Nastaliq Urdu" w:hAnsi="Noto Nastaliq Urdu" w:cs="Noto Nastaliq Urdu" w:eastAsia="Noto Nastaliq Urdu"/>
          <w:b w:val="0"/>
          <w:sz w:val="26"/>
          <w:szCs w:val="26"/>
          <w:rtl/>
        </w:rPr>
        <w:t xml:space="preserve">معترضین کا دعویٰ تھا کہ انیسویں صدی کے بعد ابھرنے والا جدید الحاد (خواہ ڈارون کا سائنسی الحاد ہو یا مارکس کا سوشلسٹ الحاد) سائنسی و عقلی بنیادوں پر قائم ہے، جس کے بعد خدا کے وجود کی گنجائش نہیں رہی اور مذہب بے بنیاد ثابت ہو چکا ہے </w:t>
      </w:r>
      <w:r>
        <w:rPr>
          <w:rFonts w:ascii="Noto Nastaliq Urdu" w:hAnsi="Noto Nastaliq Urdu" w:cs="Noto Nastaliq Urdu" w:eastAsia="Noto Nastaliq Urdu"/>
          <w:b w:val="0"/>
          <w:color w:val="0B5F49"/>
          <w:sz w:val="26"/>
          <w:szCs w:val="26"/>
          <w:vertAlign w:val="superscript"/>
          <w:rtl/>
        </w:rPr>
        <w:t>۲۰–۲۲</w:t>
      </w:r>
      <w:r>
        <w:rPr>
          <w:rFonts w:ascii="Noto Nastaliq Urdu" w:hAnsi="Noto Nastaliq Urdu" w:cs="Noto Nastaliq Urdu" w:eastAsia="Noto Nastaliq Urdu"/>
          <w:b w:val="0"/>
          <w:sz w:val="26"/>
          <w:szCs w:val="26"/>
          <w:rtl/>
        </w:rPr>
        <w:t xml:space="preserve">۔ اس نظریے کے تحت کہا گیا کہ کائنات کسی خدا کے بغیر اسباب و علل کے مادی قانون کے تحت خودبخود ارتقا پذیر ہے </w:t>
      </w:r>
      <w:r>
        <w:rPr>
          <w:rFonts w:ascii="Noto Nastaliq Urdu" w:hAnsi="Noto Nastaliq Urdu" w:cs="Noto Nastaliq Urdu" w:eastAsia="Noto Nastaliq Urdu"/>
          <w:b w:val="0"/>
          <w:color w:val="0B5F49"/>
          <w:sz w:val="26"/>
          <w:szCs w:val="26"/>
          <w:vertAlign w:val="superscript"/>
          <w:rtl/>
        </w:rPr>
        <w:t>۲۱، ۲۲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اس اعتراض کے جواب میں واضح کیا کہ سائنس اور مذہب کے طریقِ استدلال میں کوئی بنیادی تضاد نہیں ہے، اور جس طرح کے استدلال کی بنیاد پر سائنس کے حقائق تسلیم کیے جاتے ہیں بعینہٖ اسی طرز پر مذہب کا اثبات بھی ممکن ہے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 xml:space="preserve">۔ الحاد کا سائنسی دعویٰ ایک فریب ہے؛ ڈارون ازم بذاتِ خود «صرف ایک قیاسی نظریہ (speculative theory) کی حیثیت رکھتا تھا»، کوئی ثابت شدہ سائنسی حقیقت نہ تھا </w:t>
      </w:r>
      <w:r>
        <w:rPr>
          <w:rFonts w:ascii="Noto Nastaliq Urdu" w:hAnsi="Noto Nastaliq Urdu" w:cs="Noto Nastaliq Urdu" w:eastAsia="Noto Nastaliq Urdu"/>
          <w:b w:val="0"/>
          <w:color w:val="0B5F49"/>
          <w:sz w:val="26"/>
          <w:szCs w:val="26"/>
          <w:vertAlign w:val="superscript"/>
          <w:rtl/>
        </w:rPr>
        <w:t>۲۴–۲۶</w:t>
      </w:r>
      <w:r>
        <w:rPr>
          <w:rFonts w:ascii="Noto Nastaliq Urdu" w:hAnsi="Noto Nastaliq Urdu" w:cs="Noto Nastaliq Urdu" w:eastAsia="Noto Nastaliq Urdu"/>
          <w:b w:val="0"/>
          <w:sz w:val="26"/>
          <w:szCs w:val="26"/>
          <w:rtl/>
        </w:rPr>
        <w:t xml:space="preserve">۔ سائنس کی جدید ترین دریافتوں نے ثابت کر دیا ہے کہ کائنات بکھرے ہوئے مادے کا بے معنی انبار نہیں بلکہ اس میں کامل درجے کی «ذہین ڈیزائن (intelligent design)» پائی جاتی ہے، اور ایک ذہین ڈیزائن لازمی طور پر ایک «ذہین ڈیزائنر (intelligent designer)» کے وجود کا قطعی ثبوت ہے، جو بے شعور قدرتی انتخاب کا نتیجہ ہرگز نہیں ہو سکتی </w:t>
      </w:r>
      <w:r>
        <w:rPr>
          <w:rFonts w:ascii="Noto Nastaliq Urdu" w:hAnsi="Noto Nastaliq Urdu" w:cs="Noto Nastaliq Urdu" w:eastAsia="Noto Nastaliq Urdu"/>
          <w:b w:val="0"/>
          <w:color w:val="0B5F49"/>
          <w:sz w:val="26"/>
          <w:szCs w:val="26"/>
          <w:vertAlign w:val="superscript"/>
          <w:rtl/>
        </w:rPr>
        <w:t>۲۵–۲۷</w:t>
      </w:r>
      <w:r>
        <w:rPr>
          <w:rFonts w:ascii="Noto Nastaliq Urdu" w:hAnsi="Noto Nastaliq Urdu" w:cs="Noto Nastaliq Urdu" w:eastAsia="Noto Nastaliq Urdu"/>
          <w:b w:val="0"/>
          <w:sz w:val="26"/>
          <w:szCs w:val="26"/>
          <w:rtl/>
        </w:rPr>
        <w:t xml:space="preserve">۔ سائنس نے جن حقائق کو دریافت کیا ہے وہ درحقیقت خدا کی توحید اور اس کی صناعی کی نشانیاں ہیں جن کا غلط رخ موڑ کر ملحدین نے الحاد کی عمارت کھڑی کرنے کی کوشش کی تھی </w:t>
      </w:r>
      <w:r>
        <w:rPr>
          <w:rFonts w:ascii="Noto Nastaliq Urdu" w:hAnsi="Noto Nastaliq Urdu" w:cs="Noto Nastaliq Urdu" w:eastAsia="Noto Nastaliq Urdu"/>
          <w:b w:val="0"/>
          <w:color w:val="0B5F49"/>
          <w:sz w:val="26"/>
          <w:szCs w:val="26"/>
          <w:vertAlign w:val="superscript"/>
          <w:rtl/>
        </w:rPr>
        <w:t>۲۷، ۲۸</w:t>
      </w:r>
      <w:r>
        <w:rPr>
          <w:rFonts w:ascii="Noto Nastaliq Urdu" w:hAnsi="Noto Nastaliq Urdu" w:cs="Noto Nastaliq Urdu" w:eastAsia="Noto Nastaliq Urdu"/>
          <w:b w:val="0"/>
          <w:sz w:val="26"/>
          <w:szCs w:val="26"/>
          <w:rtl/>
        </w:rPr>
        <w:t xml:space="preserve">۔ چنانچہ اسلام پر عقل و سائنس کی مخالفت کا الزام محض ایک سطحی مغالطہ ہے </w:t>
      </w:r>
      <w:r>
        <w:rPr>
          <w:rFonts w:ascii="Noto Nastaliq Urdu" w:hAnsi="Noto Nastaliq Urdu" w:cs="Noto Nastaliq Urdu" w:eastAsia="Noto Nastaliq Urdu"/>
          <w:b w:val="0"/>
          <w:color w:val="0B5F49"/>
          <w:sz w:val="26"/>
          <w:szCs w:val="26"/>
          <w:vertAlign w:val="superscript"/>
          <w:rtl/>
        </w:rPr>
        <w:t>۳، 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تلوار کے زور سے پھیلا اور یہ تشدد و دہشت گردی کی تعلیم دیتا ہے</w:t>
      </w:r>
    </w:p>
    <w:p>
      <w:pPr>
        <w:bidi/>
        <w:spacing w:after="80" w:line="300" w:lineRule="auto"/>
        <w:jc w:val="both"/>
      </w:pPr>
      <w:r>
        <w:rPr>
          <w:rFonts w:ascii="Noto Nastaliq Urdu" w:hAnsi="Noto Nastaliq Urdu" w:cs="Noto Nastaliq Urdu" w:eastAsia="Noto Nastaliq Urdu"/>
          <w:b w:val="0"/>
          <w:sz w:val="26"/>
          <w:szCs w:val="26"/>
          <w:rtl/>
        </w:rPr>
        <w:t xml:space="preserve">مستشرقین اور جدید نقادوں کی جانب سے اکثر یہ اعتراض اٹھایا جاتا ہے کہ اسلام تلوار کے زور سے پھیلا، یہ جنگ و جدل کا مذہب ہے، اور عصر حاضر میں مسلمانوں کی جانب سے کی جانے والی عسکری کارروائیاں اور دہشت گردی دراصل اسلامی جہاد کا حصہ ہیں </w:t>
      </w:r>
      <w:r>
        <w:rPr>
          <w:rFonts w:ascii="Noto Nastaliq Urdu" w:hAnsi="Noto Nastaliq Urdu" w:cs="Noto Nastaliq Urdu" w:eastAsia="Noto Nastaliq Urdu"/>
          <w:b w:val="0"/>
          <w:color w:val="0B5F49"/>
          <w:sz w:val="26"/>
          <w:szCs w:val="26"/>
          <w:vertAlign w:val="superscript"/>
          <w:rtl/>
        </w:rPr>
        <w:t>۸، ۲۹–۳۱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اس اعتراض کو کلی طور پر بے بنیاد قرار دیا۔ انہوں نے واضح کیا کہ «خونریزی اسلام کی تعلیم ہی نہیں۔ اسلام کی تمام تعلیمات امن اور انسانی خیر خواہی پر مبنی ہیں» </w:t>
      </w:r>
      <w:r>
        <w:rPr>
          <w:rFonts w:ascii="Noto Nastaliq Urdu" w:hAnsi="Noto Nastaliq Urdu" w:cs="Noto Nastaliq Urdu" w:eastAsia="Noto Nastaliq Urdu"/>
          <w:b w:val="0"/>
          <w:color w:val="0B5F49"/>
          <w:sz w:val="26"/>
          <w:szCs w:val="26"/>
          <w:vertAlign w:val="superscript"/>
          <w:rtl/>
        </w:rPr>
        <w:t>۳۰</w:t>
      </w:r>
      <w:r>
        <w:rPr>
          <w:rFonts w:ascii="Noto Nastaliq Urdu" w:hAnsi="Noto Nastaliq Urdu" w:cs="Noto Nastaliq Urdu" w:eastAsia="Noto Nastaliq Urdu"/>
          <w:b w:val="0"/>
          <w:sz w:val="26"/>
          <w:szCs w:val="26"/>
          <w:rtl/>
        </w:rPr>
        <w:t xml:space="preserve">۔ قرآن میں جہاد کا مادہ ۳۵ بار آیا ہے اور ہر جگہ اس سے مراد «پرامن جدوجہد» یا فکری و دعوتی کوشش ہے، جیسا کہ فرمایا گیا: «وَ جَاهِدْهُمْ بِهِ جِهَادًا كَبِیرًا (25:52)» یعنی قرآن کے ذریعے فکری و نظریاتی طور پر بڑا جہاد کرو </w:t>
      </w:r>
      <w:r>
        <w:rPr>
          <w:rFonts w:ascii="Noto Nastaliq Urdu" w:hAnsi="Noto Nastaliq Urdu" w:cs="Noto Nastaliq Urdu" w:eastAsia="Noto Nastaliq Urdu"/>
          <w:b w:val="0"/>
          <w:color w:val="0B5F49"/>
          <w:sz w:val="26"/>
          <w:szCs w:val="26"/>
          <w:vertAlign w:val="superscript"/>
          <w:rtl/>
        </w:rPr>
        <w:t>۳۰، ۳۲، ۳۳</w:t>
      </w:r>
      <w:r>
        <w:rPr>
          <w:rFonts w:ascii="Noto Nastaliq Urdu" w:hAnsi="Noto Nastaliq Urdu" w:cs="Noto Nastaliq Urdu" w:eastAsia="Noto Nastaliq Urdu"/>
          <w:b w:val="0"/>
          <w:sz w:val="26"/>
          <w:szCs w:val="26"/>
          <w:rtl/>
        </w:rPr>
        <w:t xml:space="preserve">۔ اسی طرح حدیث نبوی میں اپنے نفس کے خلاف خدا کی اطاعت کی جدوجہد کو جہاد کہا گیا ہے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 xml:space="preserve">۔ اسلام میں مسلح کارروائی کے لیے قتال کا لفظ آیا ہے اور اس کی اجازت صرف اور صرف ایک منظم، باقاعدہ قائم شدہ ریاست کے دائرہ اختیار میں ہے («الرحیل للامام»)، اور وہ بھی محض اپنے دفاع کے لیے آخری چارہ کار کے طور پر ہوتی ہے، کسی غیر ریاستی گروہ کو مسلح کارروائی کا کوئی شرعی حق حاصل نہیں </w:t>
      </w:r>
      <w:r>
        <w:rPr>
          <w:rFonts w:ascii="Noto Nastaliq Urdu" w:hAnsi="Noto Nastaliq Urdu" w:cs="Noto Nastaliq Urdu" w:eastAsia="Noto Nastaliq Urdu"/>
          <w:b w:val="0"/>
          <w:color w:val="0B5F49"/>
          <w:sz w:val="26"/>
          <w:szCs w:val="26"/>
          <w:vertAlign w:val="superscript"/>
          <w:rtl/>
        </w:rPr>
        <w:t>۳۴–۳۷</w:t>
      </w:r>
      <w:r>
        <w:rPr>
          <w:rFonts w:ascii="Noto Nastaliq Urdu" w:hAnsi="Noto Nastaliq Urdu" w:cs="Noto Nastaliq Urdu" w:eastAsia="Noto Nastaliq Urdu"/>
          <w:b w:val="0"/>
          <w:sz w:val="26"/>
          <w:szCs w:val="26"/>
          <w:rtl/>
        </w:rPr>
        <w:t xml:space="preserve">۔ غیر ریاستی تنظیموں کا مسلح تشدد یا خودکش حملے جہاد نہیں بلکہ صریح «فساد فی الارض» اور امن عامہ کو سلب کرنا ہیں </w:t>
      </w:r>
      <w:r>
        <w:rPr>
          <w:rFonts w:ascii="Noto Nastaliq Urdu" w:hAnsi="Noto Nastaliq Urdu" w:cs="Noto Nastaliq Urdu" w:eastAsia="Noto Nastaliq Urdu"/>
          <w:b w:val="0"/>
          <w:color w:val="0B5F49"/>
          <w:sz w:val="26"/>
          <w:szCs w:val="26"/>
          <w:vertAlign w:val="superscript"/>
          <w:rtl/>
        </w:rPr>
        <w:t>۳۰، ۳۵، ۳۸، ۳۹</w:t>
      </w:r>
      <w:r>
        <w:rPr>
          <w:rFonts w:ascii="Noto Nastaliq Urdu" w:hAnsi="Noto Nastaliq Urdu" w:cs="Noto Nastaliq Urdu" w:eastAsia="Noto Nastaliq Urdu"/>
          <w:b w:val="0"/>
          <w:sz w:val="26"/>
          <w:szCs w:val="26"/>
          <w:rtl/>
        </w:rPr>
        <w:t xml:space="preserve">۔ نبی کریم صلی اللہ علیہ وسلم کی حیاتِ مبارکہ میں قتال کا اقدام کبھی جنگ چھیڑنے کے لیے نہیں تھا بلکہ محض دفاعی تھا اور آپ نے ہمیشہ ٹکراؤ سے اعراض اور صلح و امن کو ترجیح دی </w:t>
      </w:r>
      <w:r>
        <w:rPr>
          <w:rFonts w:ascii="Noto Nastaliq Urdu" w:hAnsi="Noto Nastaliq Urdu" w:cs="Noto Nastaliq Urdu" w:eastAsia="Noto Nastaliq Urdu"/>
          <w:b w:val="0"/>
          <w:color w:val="0B5F49"/>
          <w:sz w:val="26"/>
          <w:szCs w:val="26"/>
          <w:vertAlign w:val="superscript"/>
          <w:rtl/>
        </w:rPr>
        <w:t>۳۷</w:t>
      </w:r>
      <w:r>
        <w:rPr>
          <w:rFonts w:ascii="Noto Nastaliq Urdu" w:hAnsi="Noto Nastaliq Urdu" w:cs="Noto Nastaliq Urdu" w:eastAsia="Noto Nastaliq Urdu"/>
          <w:b w:val="0"/>
          <w:sz w:val="26"/>
          <w:szCs w:val="26"/>
          <w:rtl/>
        </w:rPr>
        <w:t xml:space="preserve">۔ مزید برآں گیتا یا انجیل جیسے دیگر مذہبی صحائف میں بھی جنگ کا ذکر استثنائی حالات سے متعلق ہوتا ہے جبکہ عمومی زندگی امن پر قائم رہتی ہے </w:t>
      </w:r>
      <w:r>
        <w:rPr>
          <w:rFonts w:ascii="Noto Nastaliq Urdu" w:hAnsi="Noto Nastaliq Urdu" w:cs="Noto Nastaliq Urdu" w:eastAsia="Noto Nastaliq Urdu"/>
          <w:b w:val="0"/>
          <w:color w:val="0B5F49"/>
          <w:sz w:val="26"/>
          <w:szCs w:val="26"/>
          <w:vertAlign w:val="superscript"/>
          <w:rtl/>
        </w:rPr>
        <w:t>۴۰</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میں ارتداد کی سزا قتل ہے اور فکر و مذہب کی آزادی نہیں</w:t>
      </w:r>
    </w:p>
    <w:p>
      <w:pPr>
        <w:bidi/>
        <w:spacing w:after="80" w:line="300" w:lineRule="auto"/>
        <w:jc w:val="both"/>
      </w:pPr>
      <w:r>
        <w:rPr>
          <w:rFonts w:ascii="Noto Nastaliq Urdu" w:hAnsi="Noto Nastaliq Urdu" w:cs="Noto Nastaliq Urdu" w:eastAsia="Noto Nastaliq Urdu"/>
          <w:b w:val="0"/>
          <w:sz w:val="26"/>
          <w:szCs w:val="26"/>
          <w:rtl/>
        </w:rPr>
        <w:t xml:space="preserve">معترضین کا استدلال یہ تھا کہ اسلام میں آزادی فکر نہیں ہے، جو مسلمان مذہب چھوڑ دے (مرتد ہو جائے) شریعت اس کے قتل کا حکم دیتی ہے، اور اسلام مذہبی جبر (persecution) پر قائم ہے </w:t>
      </w:r>
      <w:r>
        <w:rPr>
          <w:rFonts w:ascii="Noto Nastaliq Urdu" w:hAnsi="Noto Nastaliq Urdu" w:cs="Noto Nastaliq Urdu" w:eastAsia="Noto Nastaliq Urdu"/>
          <w:b w:val="0"/>
          <w:color w:val="0B5F49"/>
          <w:sz w:val="26"/>
          <w:szCs w:val="26"/>
          <w:vertAlign w:val="superscript"/>
          <w:rtl/>
        </w:rPr>
        <w:t>۴۱–۴۴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اس اعتراض کے رد میں لکھا کہ «اسلام میں مرتد کی سزا قتل ہے۔ یہ ایک بے بنیاد مسئلہ ہے۔ کیوں کہ یہ حکم نہ قرآن سے ثابت ہے، اور نہ حدیث سے» </w:t>
      </w:r>
      <w:r>
        <w:rPr>
          <w:rFonts w:ascii="Noto Nastaliq Urdu" w:hAnsi="Noto Nastaliq Urdu" w:cs="Noto Nastaliq Urdu" w:eastAsia="Noto Nastaliq Urdu"/>
          <w:b w:val="0"/>
          <w:color w:val="0B5F49"/>
          <w:sz w:val="26"/>
          <w:szCs w:val="26"/>
          <w:vertAlign w:val="superscript"/>
          <w:rtl/>
        </w:rPr>
        <w:t>۴۵</w:t>
      </w:r>
      <w:r>
        <w:rPr>
          <w:rFonts w:ascii="Noto Nastaliq Urdu" w:hAnsi="Noto Nastaliq Urdu" w:cs="Noto Nastaliq Urdu" w:eastAsia="Noto Nastaliq Urdu"/>
          <w:b w:val="0"/>
          <w:sz w:val="26"/>
          <w:szCs w:val="26"/>
          <w:rtl/>
        </w:rPr>
        <w:t xml:space="preserve">۔ قرآن کا دوٹوک اعلان ہے: «لَا إِكْرَاهَ فِي الدِّينِ (2:256)» </w:t>
      </w:r>
      <w:r>
        <w:rPr>
          <w:rFonts w:ascii="Noto Nastaliq Urdu" w:hAnsi="Noto Nastaliq Urdu" w:cs="Noto Nastaliq Urdu" w:eastAsia="Noto Nastaliq Urdu"/>
          <w:b w:val="0"/>
          <w:color w:val="0B5F49"/>
          <w:sz w:val="26"/>
          <w:szCs w:val="26"/>
          <w:vertAlign w:val="superscript"/>
          <w:rtl/>
        </w:rPr>
        <w:t>۴۶</w:t>
      </w:r>
      <w:r>
        <w:rPr>
          <w:rFonts w:ascii="Noto Nastaliq Urdu" w:hAnsi="Noto Nastaliq Urdu" w:cs="Noto Nastaliq Urdu" w:eastAsia="Noto Nastaliq Urdu"/>
          <w:b w:val="0"/>
          <w:sz w:val="26"/>
          <w:szCs w:val="26"/>
          <w:rtl/>
        </w:rPr>
        <w:t xml:space="preserve">۔ سچائی کو بزور منوانا خود سچائی کی توہین ہے؛ ایمان وہ ہے جو قانونی جبر کے تحت نہیں بلکہ آزادانہ سوچ اور «سیلف ڈسکوری (self discovery)» کے تحت حاصل ہو </w:t>
      </w:r>
      <w:r>
        <w:rPr>
          <w:rFonts w:ascii="Noto Nastaliq Urdu" w:hAnsi="Noto Nastaliq Urdu" w:cs="Noto Nastaliq Urdu" w:eastAsia="Noto Nastaliq Urdu"/>
          <w:b w:val="0"/>
          <w:color w:val="0B5F49"/>
          <w:sz w:val="26"/>
          <w:szCs w:val="26"/>
          <w:vertAlign w:val="superscript"/>
          <w:rtl/>
        </w:rPr>
        <w:t>۴۵، ۴۷</w:t>
      </w:r>
      <w:r>
        <w:rPr>
          <w:rFonts w:ascii="Noto Nastaliq Urdu" w:hAnsi="Noto Nastaliq Urdu" w:cs="Noto Nastaliq Urdu" w:eastAsia="Noto Nastaliq Urdu"/>
          <w:b w:val="0"/>
          <w:sz w:val="26"/>
          <w:szCs w:val="26"/>
          <w:rtl/>
        </w:rPr>
        <w:t xml:space="preserve">۔ رسول اللہ صلی اللہ علیہ وسلم کے زمانے میں عبید اللہ بن جحش کے عیسائی ہونے (ارتداد) کا واقعہ پیش آیا لیکن آپ صلی اللہ علیہ وسلم نے ان کے قتل کا کوئی حکم صادر نہیں فرمایا </w:t>
      </w:r>
      <w:r>
        <w:rPr>
          <w:rFonts w:ascii="Noto Nastaliq Urdu" w:hAnsi="Noto Nastaliq Urdu" w:cs="Noto Nastaliq Urdu" w:eastAsia="Noto Nastaliq Urdu"/>
          <w:b w:val="0"/>
          <w:color w:val="0B5F49"/>
          <w:sz w:val="26"/>
          <w:szCs w:val="26"/>
          <w:vertAlign w:val="superscript"/>
          <w:rtl/>
        </w:rPr>
        <w:t>۴۸</w:t>
      </w:r>
      <w:r>
        <w:rPr>
          <w:rFonts w:ascii="Noto Nastaliq Urdu" w:hAnsi="Noto Nastaliq Urdu" w:cs="Noto Nastaliq Urdu" w:eastAsia="Noto Nastaliq Urdu"/>
          <w:b w:val="0"/>
          <w:sz w:val="26"/>
          <w:szCs w:val="26"/>
          <w:rtl/>
        </w:rPr>
        <w:t xml:space="preserve">۔ قدیم زمانے میں بادشاہتوں کا یہ چلن تھا کہ جو بادشاہ کا مذہب ہو وہی رعایا کا مذہب ہو، جس کے باعث مذہبی ایذارسانی کا دور دورہ تھا </w:t>
      </w:r>
      <w:r>
        <w:rPr>
          <w:rFonts w:ascii="Noto Nastaliq Urdu" w:hAnsi="Noto Nastaliq Urdu" w:cs="Noto Nastaliq Urdu" w:eastAsia="Noto Nastaliq Urdu"/>
          <w:b w:val="0"/>
          <w:color w:val="0B5F49"/>
          <w:sz w:val="26"/>
          <w:szCs w:val="26"/>
          <w:vertAlign w:val="superscript"/>
          <w:rtl/>
        </w:rPr>
        <w:t>۴۶، ۴۹</w:t>
      </w:r>
      <w:r>
        <w:rPr>
          <w:rFonts w:ascii="Noto Nastaliq Urdu" w:hAnsi="Noto Nastaliq Urdu" w:cs="Noto Nastaliq Urdu" w:eastAsia="Noto Nastaliq Urdu"/>
          <w:b w:val="0"/>
          <w:sz w:val="26"/>
          <w:szCs w:val="26"/>
          <w:rtl/>
        </w:rPr>
        <w:t xml:space="preserve">۔ اسلام نے اسی تاریخی جبر اور فتنے کا خاتمہ کر کے مکمل مذہبی اور فکری آزادی عطا کی </w:t>
      </w:r>
      <w:r>
        <w:rPr>
          <w:rFonts w:ascii="Noto Nastaliq Urdu" w:hAnsi="Noto Nastaliq Urdu" w:cs="Noto Nastaliq Urdu" w:eastAsia="Noto Nastaliq Urdu"/>
          <w:b w:val="0"/>
          <w:color w:val="0B5F49"/>
          <w:sz w:val="26"/>
          <w:szCs w:val="26"/>
          <w:vertAlign w:val="superscript"/>
          <w:rtl/>
        </w:rPr>
        <w:t>۴۷، ۴۹، ۵۰</w:t>
      </w:r>
      <w:r>
        <w:rPr>
          <w:rFonts w:ascii="Noto Nastaliq Urdu" w:hAnsi="Noto Nastaliq Urdu" w:cs="Noto Nastaliq Urdu" w:eastAsia="Noto Nastaliq Urdu"/>
          <w:b w:val="0"/>
          <w:sz w:val="26"/>
          <w:szCs w:val="26"/>
          <w:rtl/>
        </w:rPr>
        <w:t xml:space="preserve">۔ بعد کے فقہا نے جن مسائل کی بنیاد رکھی وہ اسلام کی روح کے خلاف تھے </w:t>
      </w:r>
      <w:r>
        <w:rPr>
          <w:rFonts w:ascii="Noto Nastaliq Urdu" w:hAnsi="Noto Nastaliq Urdu" w:cs="Noto Nastaliq Urdu" w:eastAsia="Noto Nastaliq Urdu"/>
          <w:b w:val="0"/>
          <w:color w:val="0B5F49"/>
          <w:sz w:val="26"/>
          <w:szCs w:val="26"/>
          <w:vertAlign w:val="superscript"/>
          <w:rtl/>
        </w:rPr>
        <w:t>۴۴، ۴۵</w:t>
      </w:r>
      <w:r>
        <w:rPr>
          <w:rFonts w:ascii="Noto Nastaliq Urdu" w:hAnsi="Noto Nastaliq Urdu" w:cs="Noto Nastaliq Urdu" w:eastAsia="Noto Nastaliq Urdu"/>
          <w:b w:val="0"/>
          <w:sz w:val="26"/>
          <w:szCs w:val="26"/>
          <w:rtl/>
        </w:rPr>
        <w:t xml:space="preserve">۔ عصر حاضر میں جو لوگ شکوک کا شکار ہوتے ہیں وہ دشمنی کی بنا پر نہیں بلکہ غلط فہمی یا عدم اطمینان کی وجہ سے ہوتے ہیں، اس لیے ان کا علاج علمی مکالمہ، ڈسکشن اور دعا ہے نہ کہ تشدد </w:t>
      </w:r>
      <w:r>
        <w:rPr>
          <w:rFonts w:ascii="Noto Nastaliq Urdu" w:hAnsi="Noto Nastaliq Urdu" w:cs="Noto Nastaliq Urdu" w:eastAsia="Noto Nastaliq Urdu"/>
          <w:b w:val="0"/>
          <w:color w:val="0B5F49"/>
          <w:sz w:val="26"/>
          <w:szCs w:val="26"/>
          <w:vertAlign w:val="superscript"/>
          <w:rtl/>
        </w:rPr>
        <w:t>۴۵، ۵۱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شتمِ رسول (توہینِ رسالت) پر تشدد اور ناموسِ رسالت کے قوانین کا جواز</w:t>
      </w:r>
    </w:p>
    <w:p>
      <w:pPr>
        <w:bidi/>
        <w:spacing w:after="80" w:line="300" w:lineRule="auto"/>
        <w:jc w:val="both"/>
      </w:pPr>
      <w:r>
        <w:rPr>
          <w:rFonts w:ascii="Noto Nastaliq Urdu" w:hAnsi="Noto Nastaliq Urdu" w:cs="Noto Nastaliq Urdu" w:eastAsia="Noto Nastaliq Urdu"/>
          <w:b w:val="0"/>
          <w:sz w:val="26"/>
          <w:szCs w:val="26"/>
          <w:rtl/>
        </w:rPr>
        <w:t xml:space="preserve">سلمان رشدی کی کتاب «شیطانی آیات»، ڈنمارک کے کارٹون اور دیگر واقعات کے تناظر میں یہ اعتراض اٹھایا گیا کہ مسلمان معمولی تنقید یا توہین پر مشتعل ہو کر قتل و غارت گری اور فتووں کی سیاست کرتے ہیں، جس سے اسلام کا پرتشدد چہرہ سامنے آتا ہے </w:t>
      </w:r>
      <w:r>
        <w:rPr>
          <w:rFonts w:ascii="Noto Nastaliq Urdu" w:hAnsi="Noto Nastaliq Urdu" w:cs="Noto Nastaliq Urdu" w:eastAsia="Noto Nastaliq Urdu"/>
          <w:b w:val="0"/>
          <w:color w:val="0B5F49"/>
          <w:sz w:val="26"/>
          <w:szCs w:val="26"/>
          <w:vertAlign w:val="superscript"/>
          <w:rtl/>
        </w:rPr>
        <w:t>۶، ۱۹، ۵۲، ۵۳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وضاحت کی کہ سلمان رشدی کی کتاب بلاشبہ ایک غلیظ، فحش اور لغو کتاب ہے اور وہ شتم رسول کا مجرم ہے </w:t>
      </w:r>
      <w:r>
        <w:rPr>
          <w:rFonts w:ascii="Noto Nastaliq Urdu" w:hAnsi="Noto Nastaliq Urdu" w:cs="Noto Nastaliq Urdu" w:eastAsia="Noto Nastaliq Urdu"/>
          <w:b w:val="0"/>
          <w:color w:val="0B5F49"/>
          <w:sz w:val="26"/>
          <w:szCs w:val="26"/>
          <w:vertAlign w:val="superscript"/>
          <w:rtl/>
        </w:rPr>
        <w:t>۵۲، ۵۴</w:t>
      </w:r>
      <w:r>
        <w:rPr>
          <w:rFonts w:ascii="Noto Nastaliq Urdu" w:hAnsi="Noto Nastaliq Urdu" w:cs="Noto Nastaliq Urdu" w:eastAsia="Noto Nastaliq Urdu"/>
          <w:b w:val="0"/>
          <w:sz w:val="26"/>
          <w:szCs w:val="26"/>
          <w:rtl/>
        </w:rPr>
        <w:t xml:space="preserve">، لیکن شاتم کا علاج قتل کے فتوے یا سڑکوں پر ہنگامے نہیں ہیں </w:t>
      </w:r>
      <w:r>
        <w:rPr>
          <w:rFonts w:ascii="Noto Nastaliq Urdu" w:hAnsi="Noto Nastaliq Urdu" w:cs="Noto Nastaliq Urdu" w:eastAsia="Noto Nastaliq Urdu"/>
          <w:b w:val="0"/>
          <w:color w:val="0B5F49"/>
          <w:sz w:val="26"/>
          <w:szCs w:val="26"/>
          <w:vertAlign w:val="superscript"/>
          <w:rtl/>
        </w:rPr>
        <w:t>۶، ۵۵</w:t>
      </w:r>
      <w:r>
        <w:rPr>
          <w:rFonts w:ascii="Noto Nastaliq Urdu" w:hAnsi="Noto Nastaliq Urdu" w:cs="Noto Nastaliq Urdu" w:eastAsia="Noto Nastaliq Urdu"/>
          <w:b w:val="0"/>
          <w:sz w:val="26"/>
          <w:szCs w:val="26"/>
          <w:rtl/>
        </w:rPr>
        <w:t xml:space="preserve">۔ مولانا کے مطابق «ناموسِ رسالت کا قانون ایک بے بنیاد قانون ہے۔ اگر کوئی شخص پیغمبر اسلام صلی اللہ علیہ وسلم کے خلاف وہ فعل کرے جس کو سب وشتم کہا جاتا ہے، تب بھی اس کا جواب دلیل سے دیا جائے گا، نہ کہ گولی سے» </w:t>
      </w:r>
      <w:r>
        <w:rPr>
          <w:rFonts w:ascii="Noto Nastaliq Urdu" w:hAnsi="Noto Nastaliq Urdu" w:cs="Noto Nastaliq Urdu" w:eastAsia="Noto Nastaliq Urdu"/>
          <w:b w:val="0"/>
          <w:color w:val="0B5F49"/>
          <w:sz w:val="26"/>
          <w:szCs w:val="26"/>
          <w:vertAlign w:val="superscript"/>
          <w:rtl/>
        </w:rPr>
        <w:t>۶</w:t>
      </w:r>
      <w:r>
        <w:rPr>
          <w:rFonts w:ascii="Noto Nastaliq Urdu" w:hAnsi="Noto Nastaliq Urdu" w:cs="Noto Nastaliq Urdu" w:eastAsia="Noto Nastaliq Urdu"/>
          <w:b w:val="0"/>
          <w:sz w:val="26"/>
          <w:szCs w:val="26"/>
          <w:rtl/>
        </w:rPr>
        <w:t xml:space="preserve">۔ نبی کریم صلی اللہ علیہ وسلم کا اسوہ یہ تھا کہ جب مکہ کے مشرکین آپ کو «مذمم» کہہ کر سب و شتم کرتے تو آپ نے خوبصورت انداز میں اسے نظر انداز کر دیا کہ «یہ لوگ مذمم کی سب و شتم کرتے ہیں۔ مگر ان کی سب و شتم میرے اوپر پڑنے والی نہیں کیوں کہ میرا نام محمد ہے نہ کہ مذمم» </w:t>
      </w:r>
      <w:r>
        <w:rPr>
          <w:rFonts w:ascii="Noto Nastaliq Urdu" w:hAnsi="Noto Nastaliq Urdu" w:cs="Noto Nastaliq Urdu" w:eastAsia="Noto Nastaliq Urdu"/>
          <w:b w:val="0"/>
          <w:color w:val="0B5F49"/>
          <w:sz w:val="26"/>
          <w:szCs w:val="26"/>
          <w:vertAlign w:val="superscript"/>
          <w:rtl/>
        </w:rPr>
        <w:t>۵۶، ۵۷</w:t>
      </w:r>
      <w:r>
        <w:rPr>
          <w:rFonts w:ascii="Noto Nastaliq Urdu" w:hAnsi="Noto Nastaliq Urdu" w:cs="Noto Nastaliq Urdu" w:eastAsia="Noto Nastaliq Urdu"/>
          <w:b w:val="0"/>
          <w:sz w:val="26"/>
          <w:szCs w:val="26"/>
          <w:rtl/>
        </w:rPr>
        <w:t xml:space="preserve">۔ مدینہ میں عبد اللہ بن ابی سب سے بڑا منافق اور شاتم رسول تھا، حضرت عمرؓ نے اس کے قتل کی اجازت مانگی لیکن آپ صلی اللہ علیہ وسلم نے اس اندیشے سے منع فرما دیا کہ اس سے اسلام بدنام ہوگا اور لوگوں کو اسلام کی تصویر بگاڑنے کا موقع ملے گا </w:t>
      </w:r>
      <w:r>
        <w:rPr>
          <w:rFonts w:ascii="Noto Nastaliq Urdu" w:hAnsi="Noto Nastaliq Urdu" w:cs="Noto Nastaliq Urdu" w:eastAsia="Noto Nastaliq Urdu"/>
          <w:b w:val="0"/>
          <w:color w:val="0B5F49"/>
          <w:sz w:val="26"/>
          <w:szCs w:val="26"/>
          <w:vertAlign w:val="superscript"/>
          <w:rtl/>
        </w:rPr>
        <w:t>۴۸، ۵۵، ۵۶، ۵۸، ۵۹</w:t>
      </w:r>
      <w:r>
        <w:rPr>
          <w:rFonts w:ascii="Noto Nastaliq Urdu" w:hAnsi="Noto Nastaliq Urdu" w:cs="Noto Nastaliq Urdu" w:eastAsia="Noto Nastaliq Urdu"/>
          <w:b w:val="0"/>
          <w:sz w:val="26"/>
          <w:szCs w:val="26"/>
          <w:rtl/>
        </w:rPr>
        <w:t xml:space="preserve">۔ ڈنمارک کے اخبار میں چھپنے والا کارٹون ایک صحافتی جوک تھا، جسے نظر انداز کرنا چاہیے تھا جیسا کہ مولانا نے انگریزی اخبار میں لکھا تھا «Muslims Must Ignore Cartoons»، لیکن مسلمانوں کے متشددانہ ردعمل نے کارٹون سے زیادہ خود اسلام اور رسول کی تصویر کو مسخ کیا </w:t>
      </w:r>
      <w:r>
        <w:rPr>
          <w:rFonts w:ascii="Noto Nastaliq Urdu" w:hAnsi="Noto Nastaliq Urdu" w:cs="Noto Nastaliq Urdu" w:eastAsia="Noto Nastaliq Urdu"/>
          <w:b w:val="0"/>
          <w:color w:val="0B5F49"/>
          <w:sz w:val="26"/>
          <w:szCs w:val="26"/>
          <w:vertAlign w:val="superscript"/>
          <w:rtl/>
        </w:rPr>
        <w:t>۶، ۱۹، ۵۳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میں عورت کو کمتر درجہ حاصل ہے، پردہ قید ہے اور مساوات نہیں</w:t>
      </w:r>
    </w:p>
    <w:p>
      <w:pPr>
        <w:bidi/>
        <w:spacing w:after="80" w:line="300" w:lineRule="auto"/>
        <w:jc w:val="both"/>
      </w:pPr>
      <w:r>
        <w:rPr>
          <w:rFonts w:ascii="Noto Nastaliq Urdu" w:hAnsi="Noto Nastaliq Urdu" w:cs="Noto Nastaliq Urdu" w:eastAsia="Noto Nastaliq Urdu"/>
          <w:b w:val="0"/>
          <w:sz w:val="26"/>
          <w:szCs w:val="26"/>
          <w:rtl/>
        </w:rPr>
        <w:t xml:space="preserve">مغربی مفکرین اور حقوقِ نسواں (فیمینزم) کی تحریک کی طرف سے یہ الزام لگایا جاتا ہے کہ اسلام میں عورت کو دبا کر رکھا جاتا ہے، پردے کے ذریعے اس کی آزادی چھین لی گئی ہے اور اسے مرد کے ماتحت بنا کر مساوات سے محروم کیا گیا ہے </w:t>
      </w:r>
      <w:r>
        <w:rPr>
          <w:rFonts w:ascii="Noto Nastaliq Urdu" w:hAnsi="Noto Nastaliq Urdu" w:cs="Noto Nastaliq Urdu" w:eastAsia="Noto Nastaliq Urdu"/>
          <w:b w:val="0"/>
          <w:color w:val="0B5F49"/>
          <w:sz w:val="26"/>
          <w:szCs w:val="26"/>
          <w:vertAlign w:val="superscript"/>
          <w:rtl/>
        </w:rPr>
        <w:t>۶۰–۶۳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اعتراض کا جواب دیتے ہوئے مولانا نے جدید سائنسی، حیاتیاتی اور نفسیاتی تحقیقات کے حوالے پیش کیے۔ انہوں نے ہارورڈ اور دیگر اداروں کی ریسرچ اور پروفیسر اسٹیون گولڈ برگ کی تصانیف کے شواہد دیے کہ مرد اور عورت کا فرق محض سماجی حالات کی پیداوار نہیں بلکہ یہ گہرے «حیاتیاتی عوامل (biological factors)» پر مبنی ہے </w:t>
      </w:r>
      <w:r>
        <w:rPr>
          <w:rFonts w:ascii="Noto Nastaliq Urdu" w:hAnsi="Noto Nastaliq Urdu" w:cs="Noto Nastaliq Urdu" w:eastAsia="Noto Nastaliq Urdu"/>
          <w:b w:val="0"/>
          <w:color w:val="0B5F49"/>
          <w:sz w:val="26"/>
          <w:szCs w:val="26"/>
          <w:vertAlign w:val="superscript"/>
          <w:rtl/>
        </w:rPr>
        <w:t>۶۱، ۶۴–۶۶</w:t>
      </w:r>
      <w:r>
        <w:rPr>
          <w:rFonts w:ascii="Noto Nastaliq Urdu" w:hAnsi="Noto Nastaliq Urdu" w:cs="Noto Nastaliq Urdu" w:eastAsia="Noto Nastaliq Urdu"/>
          <w:b w:val="0"/>
          <w:sz w:val="26"/>
          <w:szCs w:val="26"/>
          <w:rtl/>
        </w:rPr>
        <w:t xml:space="preserve">۔ عورت اور مرد کے دماغی خلیوں اور نفسیات میں فرق ایک فطری تقسیمِ کار کے لیے ہے </w:t>
      </w:r>
      <w:r>
        <w:rPr>
          <w:rFonts w:ascii="Noto Nastaliq Urdu" w:hAnsi="Noto Nastaliq Urdu" w:cs="Noto Nastaliq Urdu" w:eastAsia="Noto Nastaliq Urdu"/>
          <w:b w:val="0"/>
          <w:color w:val="0B5F49"/>
          <w:sz w:val="26"/>
          <w:szCs w:val="26"/>
          <w:vertAlign w:val="superscript"/>
          <w:rtl/>
        </w:rPr>
        <w:t>۶۶، ۶۷</w:t>
      </w:r>
      <w:r>
        <w:rPr>
          <w:rFonts w:ascii="Noto Nastaliq Urdu" w:hAnsi="Noto Nastaliq Urdu" w:cs="Noto Nastaliq Urdu" w:eastAsia="Noto Nastaliq Urdu"/>
          <w:b w:val="0"/>
          <w:sz w:val="26"/>
          <w:szCs w:val="26"/>
          <w:rtl/>
        </w:rPr>
        <w:t xml:space="preserve">۔ مولانا نے فرمایا: «عورت اور مرد کے درمیان مساوات بہ اعتبار رتبہ ہے، نہ کہ بہ اعتبار رول: Equal in status, but different in role»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 xml:space="preserve">۔ اسلام میں عزت اور حقوق کے اعتبار سے دونوں میں کوئی فرق نہیں، البتہ ان کا مقامِ عمل (place) مختلف ہے </w:t>
      </w:r>
      <w:r>
        <w:rPr>
          <w:rFonts w:ascii="Noto Nastaliq Urdu" w:hAnsi="Noto Nastaliq Urdu" w:cs="Noto Nastaliq Urdu" w:eastAsia="Noto Nastaliq Urdu"/>
          <w:b w:val="0"/>
          <w:color w:val="0B5F49"/>
          <w:sz w:val="26"/>
          <w:szCs w:val="26"/>
          <w:vertAlign w:val="superscript"/>
          <w:rtl/>
        </w:rPr>
        <w:t>۶۲</w:t>
      </w:r>
      <w:r>
        <w:rPr>
          <w:rFonts w:ascii="Noto Nastaliq Urdu" w:hAnsi="Noto Nastaliq Urdu" w:cs="Noto Nastaliq Urdu" w:eastAsia="Noto Nastaliq Urdu"/>
          <w:b w:val="0"/>
          <w:sz w:val="26"/>
          <w:szCs w:val="26"/>
          <w:rtl/>
        </w:rPr>
        <w:t xml:space="preserve">۔ مغرب نے مطلق مساوات کے غیر فطری اصول پر عورت کو سڑکوں، بازاروں اور اشتہارات میں لا کر اسے صرف جوانی اور جنسی کشش کی چیز بنا دیا اور وہ خاندانی تحفظ سے محروم ہو گئی </w:t>
      </w:r>
      <w:r>
        <w:rPr>
          <w:rFonts w:ascii="Noto Nastaliq Urdu" w:hAnsi="Noto Nastaliq Urdu" w:cs="Noto Nastaliq Urdu" w:eastAsia="Noto Nastaliq Urdu"/>
          <w:b w:val="0"/>
          <w:color w:val="0B5F49"/>
          <w:sz w:val="26"/>
          <w:szCs w:val="26"/>
          <w:vertAlign w:val="superscript"/>
          <w:rtl/>
        </w:rPr>
        <w:t>۶۸–۷۱</w:t>
      </w:r>
      <w:r>
        <w:rPr>
          <w:rFonts w:ascii="Noto Nastaliq Urdu" w:hAnsi="Noto Nastaliq Urdu" w:cs="Noto Nastaliq Urdu" w:eastAsia="Noto Nastaliq Urdu"/>
          <w:b w:val="0"/>
          <w:sz w:val="26"/>
          <w:szCs w:val="26"/>
          <w:rtl/>
        </w:rPr>
        <w:t xml:space="preserve">۔ پردہ اور حیا عورت کی نسوانیت کی حفاظت کا ذریعہ ہیں نہ کہ قید </w:t>
      </w:r>
      <w:r>
        <w:rPr>
          <w:rFonts w:ascii="Noto Nastaliq Urdu" w:hAnsi="Noto Nastaliq Urdu" w:cs="Noto Nastaliq Urdu" w:eastAsia="Noto Nastaliq Urdu"/>
          <w:b w:val="0"/>
          <w:color w:val="0B5F49"/>
          <w:sz w:val="26"/>
          <w:szCs w:val="26"/>
          <w:vertAlign w:val="superscript"/>
          <w:rtl/>
        </w:rPr>
        <w:t>۶۰، ۶۹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تعددِ ازدواج مردانہ خود غرضی ہے اور یکطرفہ طلاق عورت پر ظلم ہے</w:t>
      </w:r>
    </w:p>
    <w:p>
      <w:pPr>
        <w:bidi/>
        <w:spacing w:after="80" w:line="300" w:lineRule="auto"/>
        <w:jc w:val="both"/>
      </w:pPr>
      <w:r>
        <w:rPr>
          <w:rFonts w:ascii="Noto Nastaliq Urdu" w:hAnsi="Noto Nastaliq Urdu" w:cs="Noto Nastaliq Urdu" w:eastAsia="Noto Nastaliq Urdu"/>
          <w:b w:val="0"/>
          <w:sz w:val="26"/>
          <w:szCs w:val="26"/>
          <w:rtl/>
        </w:rPr>
        <w:t xml:space="preserve">معترضین کا الزام ہے کہ اسلام نے مرد کو چار شادیاں کرنے کی کھلی چھوٹ دے کر عورت کی حق تلفی کی ہے، اور اسی طرح تین طلاق کا حق دے کر عورت کی زندگی کو غیر محفوظ بنا دیا ہے </w:t>
      </w:r>
      <w:r>
        <w:rPr>
          <w:rFonts w:ascii="Noto Nastaliq Urdu" w:hAnsi="Noto Nastaliq Urdu" w:cs="Noto Nastaliq Urdu" w:eastAsia="Noto Nastaliq Urdu"/>
          <w:b w:val="0"/>
          <w:color w:val="0B5F49"/>
          <w:sz w:val="26"/>
          <w:szCs w:val="26"/>
          <w:vertAlign w:val="superscript"/>
          <w:rtl/>
        </w:rPr>
        <w:t>۷۲–۷۴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اس اعتراض کے جواب میں واضح کیا کہ اسلام میں عام قاعدہ ایک ہی شادی کا ہے، کیونکہ فطرت ہمیشہ عورت اور مرد کی تعداد میں توازن قائم رکھتی ہے </w:t>
      </w:r>
      <w:r>
        <w:rPr>
          <w:rFonts w:ascii="Noto Nastaliq Urdu" w:hAnsi="Noto Nastaliq Urdu" w:cs="Noto Nastaliq Urdu" w:eastAsia="Noto Nastaliq Urdu"/>
          <w:b w:val="0"/>
          <w:color w:val="0B5F49"/>
          <w:sz w:val="26"/>
          <w:szCs w:val="26"/>
          <w:vertAlign w:val="superscript"/>
          <w:rtl/>
        </w:rPr>
        <w:t>۷۵، ۷۶</w:t>
      </w:r>
      <w:r>
        <w:rPr>
          <w:rFonts w:ascii="Noto Nastaliq Urdu" w:hAnsi="Noto Nastaliq Urdu" w:cs="Noto Nastaliq Urdu" w:eastAsia="Noto Nastaliq Urdu"/>
          <w:b w:val="0"/>
          <w:sz w:val="26"/>
          <w:szCs w:val="26"/>
          <w:rtl/>
        </w:rPr>
        <w:t xml:space="preserve">۔ قرآن (سورہ النساء: ۳) میں چار شادیوں کی اجازت کوئی عمومی حکم نہیں بلکہ ایک «استثنائی حکم» ہے جو جنگ یا دیگر ہنگامی حالات کے تحت پیش آتا ہے جب معاشرے میں بیواؤں اور یتیموں کی تعداد زیادہ ہو جائے اور مرد کم ہو جائیں </w:t>
      </w:r>
      <w:r>
        <w:rPr>
          <w:rFonts w:ascii="Noto Nastaliq Urdu" w:hAnsi="Noto Nastaliq Urdu" w:cs="Noto Nastaliq Urdu" w:eastAsia="Noto Nastaliq Urdu"/>
          <w:b w:val="0"/>
          <w:color w:val="0B5F49"/>
          <w:sz w:val="26"/>
          <w:szCs w:val="26"/>
          <w:vertAlign w:val="superscript"/>
          <w:rtl/>
        </w:rPr>
        <w:t>۷۲، ۷۵–۷۷</w:t>
      </w:r>
      <w:r>
        <w:rPr>
          <w:rFonts w:ascii="Noto Nastaliq Urdu" w:hAnsi="Noto Nastaliq Urdu" w:cs="Noto Nastaliq Urdu" w:eastAsia="Noto Nastaliq Urdu"/>
          <w:b w:val="0"/>
          <w:sz w:val="26"/>
          <w:szCs w:val="26"/>
          <w:rtl/>
        </w:rPr>
        <w:t xml:space="preserve">۔ اگر ایسی صورت میں زائد عورتوں کے لیے دوسرے نکاح کی اجازت نہ ہو تو معاشرہ جنسی انارکی کا شکار ہو جائے گا؛ لہٰذا یہ اجازت مرد کی عیاشی کے لیے نہیں بلکہ عورتوں کی سماجی حفاظت کا بندوبست ہے </w:t>
      </w:r>
      <w:r>
        <w:rPr>
          <w:rFonts w:ascii="Noto Nastaliq Urdu" w:hAnsi="Noto Nastaliq Urdu" w:cs="Noto Nastaliq Urdu" w:eastAsia="Noto Nastaliq Urdu"/>
          <w:b w:val="0"/>
          <w:color w:val="0B5F49"/>
          <w:sz w:val="26"/>
          <w:szCs w:val="26"/>
          <w:vertAlign w:val="superscript"/>
          <w:rtl/>
        </w:rPr>
        <w:t>۷۲، ۷۵</w:t>
      </w:r>
      <w:r>
        <w:rPr>
          <w:rFonts w:ascii="Noto Nastaliq Urdu" w:hAnsi="Noto Nastaliq Urdu" w:cs="Noto Nastaliq Urdu" w:eastAsia="Noto Nastaliq Urdu"/>
          <w:b w:val="0"/>
          <w:sz w:val="26"/>
          <w:szCs w:val="26"/>
          <w:rtl/>
        </w:rPr>
        <w:t xml:space="preserve">۔ شماریاتی اعتبار سے مسلم معاشرے میں چار گنا عورتیں موجود ہی نہیں ہیں کہ ہر شخص چار شادیاں کر سکے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 xml:space="preserve">۔ طلاق کے معاملے میں مولانا نے واضح کیا کہ طلاق اللہ کے نزدیک ایک مبغوض ترین فعل ہے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 xml:space="preserve">۔ اسلام کا اصل طریقہ یہ ہے کہ طلاق الگ الگ دو مہینوں (طہروں) میں وقفے کے ساتھ دی جائے تاکہ صلح کا موقع رہے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 xml:space="preserve">۔ ایک ہی مجلس میں تین طلاقیں دے دینا شریعت کے منشا کے خلاف ہے اور مولانا اس معاملے میں سلفی مسلک کو درست سمجھتے تھے کہ ایک مجلس کی تین طلاقیں دراصل ایک ہی طلاق شمار ہوتی ہیں </w:t>
      </w:r>
      <w:r>
        <w:rPr>
          <w:rFonts w:ascii="Noto Nastaliq Urdu" w:hAnsi="Noto Nastaliq Urdu" w:cs="Noto Nastaliq Urdu" w:eastAsia="Noto Nastaliq Urdu"/>
          <w:b w:val="0"/>
          <w:color w:val="0B5F49"/>
          <w:sz w:val="26"/>
          <w:szCs w:val="26"/>
          <w:vertAlign w:val="superscript"/>
          <w:rtl/>
        </w:rPr>
        <w:t>۷۹–۸۱</w:t>
      </w:r>
      <w:r>
        <w:rPr>
          <w:rFonts w:ascii="Noto Nastaliq Urdu" w:hAnsi="Noto Nastaliq Urdu" w:cs="Noto Nastaliq Urdu" w:eastAsia="Noto Nastaliq Urdu"/>
          <w:b w:val="0"/>
          <w:sz w:val="26"/>
          <w:szCs w:val="26"/>
          <w:rtl/>
        </w:rPr>
        <w:t xml:space="preserve">۔ مزید برآں، عورت کے حقوق کے تحفظ کے لیے اسلام نے خلع اور «نکاحِ تفویض» کا باقاعدہ اختیار دیا ہے جس کے ذریعے عورت بھی طلاق کا حق پا سکتی ہے </w:t>
      </w:r>
      <w:r>
        <w:rPr>
          <w:rFonts w:ascii="Noto Nastaliq Urdu" w:hAnsi="Noto Nastaliq Urdu" w:cs="Noto Nastaliq Urdu" w:eastAsia="Noto Nastaliq Urdu"/>
          <w:b w:val="0"/>
          <w:color w:val="0B5F49"/>
          <w:sz w:val="26"/>
          <w:szCs w:val="26"/>
          <w:vertAlign w:val="superscript"/>
          <w:rtl/>
        </w:rPr>
        <w:t>۷۷، ۸۲</w:t>
      </w:r>
      <w:r>
        <w:rPr>
          <w:rFonts w:ascii="Noto Nastaliq Urdu" w:hAnsi="Noto Nastaliq Urdu" w:cs="Noto Nastaliq Urdu" w:eastAsia="Noto Nastaliq Urdu"/>
          <w:b w:val="0"/>
          <w:sz w:val="26"/>
          <w:szCs w:val="26"/>
          <w:rtl/>
        </w:rPr>
        <w:t xml:space="preserve">۔ اس کے برعکس مغرب اور دیگر معاشروں میں طلاق پر مکمل پابندی یا انتہائی بھاری تلافی کے قوانین نے نکاح کے نظام کو تباہ کر دیا اور غیر منکوحہ زندگی کے رجحان کو فروغ دیا </w:t>
      </w:r>
      <w:r>
        <w:rPr>
          <w:rFonts w:ascii="Noto Nastaliq Urdu" w:hAnsi="Noto Nastaliq Urdu" w:cs="Noto Nastaliq Urdu" w:eastAsia="Noto Nastaliq Urdu"/>
          <w:b w:val="0"/>
          <w:color w:val="0B5F49"/>
          <w:sz w:val="26"/>
          <w:szCs w:val="26"/>
          <w:vertAlign w:val="superscript"/>
          <w:rtl/>
        </w:rPr>
        <w:t>۸۳، ۸۴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اسلامی حدود اور سزائیں وحشیانہ اور غیر انسانی ہیں</w:t>
      </w:r>
    </w:p>
    <w:p>
      <w:pPr>
        <w:bidi/>
        <w:spacing w:after="80" w:line="300" w:lineRule="auto"/>
        <w:jc w:val="both"/>
      </w:pPr>
      <w:r>
        <w:rPr>
          <w:rFonts w:ascii="Noto Nastaliq Urdu" w:hAnsi="Noto Nastaliq Urdu" w:cs="Noto Nastaliq Urdu" w:eastAsia="Noto Nastaliq Urdu"/>
          <w:b w:val="0"/>
          <w:sz w:val="26"/>
          <w:szCs w:val="26"/>
          <w:rtl/>
        </w:rPr>
        <w:t xml:space="preserve">مغرب کے علمِ جرمیات (Criminology) اور انسانی حقوق کے علمبرداروں نے اسلامی حدود بالخصوص چوری پر ہاتھ کاٹنے اور قتل پر قصاص کی سزاؤں کو وحشیانہ، قرونِ وسطیٰ کی ظالمانہ اور بے رحمانہ سزائیں قرار دیا ہے </w:t>
      </w:r>
      <w:r>
        <w:rPr>
          <w:rFonts w:ascii="Noto Nastaliq Urdu" w:hAnsi="Noto Nastaliq Urdu" w:cs="Noto Nastaliq Urdu" w:eastAsia="Noto Nastaliq Urdu"/>
          <w:b w:val="0"/>
          <w:color w:val="0B5F49"/>
          <w:sz w:val="26"/>
          <w:szCs w:val="26"/>
          <w:vertAlign w:val="superscript"/>
          <w:rtl/>
        </w:rPr>
        <w:t>۷۴، ۸۵–۸۷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جواب دیا کہ اٹھارویں صدی میں یورپ نے جرم کو انسان کا اضطراری عمل مان لیا تھا، جبکہ اسلامی شریعت کی بنیاد اس حقیقت پر ہے کہ انسان بااختیار مخلوق ہے اور وہ اپنے ارادے سے جرم کرتا ہے، لہٰذا سزا ایسی ہونی چاہیے جو دوسروں کے لیے عبرت (نکال) بن سکے </w:t>
      </w:r>
      <w:r>
        <w:rPr>
          <w:rFonts w:ascii="Noto Nastaliq Urdu" w:hAnsi="Noto Nastaliq Urdu" w:cs="Noto Nastaliq Urdu" w:eastAsia="Noto Nastaliq Urdu"/>
          <w:b w:val="0"/>
          <w:color w:val="0B5F49"/>
          <w:sz w:val="26"/>
          <w:szCs w:val="26"/>
          <w:vertAlign w:val="superscript"/>
          <w:rtl/>
        </w:rPr>
        <w:t>۸۵</w:t>
      </w:r>
      <w:r>
        <w:rPr>
          <w:rFonts w:ascii="Noto Nastaliq Urdu" w:hAnsi="Noto Nastaliq Urdu" w:cs="Noto Nastaliq Urdu" w:eastAsia="Noto Nastaliq Urdu"/>
          <w:b w:val="0"/>
          <w:sz w:val="26"/>
          <w:szCs w:val="26"/>
          <w:rtl/>
        </w:rPr>
        <w:t xml:space="preserve">۔ چور کا ہاتھ کاٹنا ایک جراحی عمل کی مانند ہے: «یہ ایسی ہی بات ہے جیسے کوئی کہے کہ میڈیکل سائنس کا یہ نظریہ غلط ہے کہ کسی عضو میں سیپٹک ہو جائے تو اس کو فوراً کاٹ دینا چاہئے۔ میڈیکل سائنس کے اس نظریہ کے عملی رواج کے باوجود اگر تمام لوگ بغیر ہاتھ پاؤں کے نہیں ہو گئے ہیں تو چوری کے بارہ میں اسلامی قانون کی وجہ سے لوگ بے ہاتھ کیوں ہو جائیں گے» </w:t>
      </w:r>
      <w:r>
        <w:rPr>
          <w:rFonts w:ascii="Noto Nastaliq Urdu" w:hAnsi="Noto Nastaliq Urdu" w:cs="Noto Nastaliq Urdu" w:eastAsia="Noto Nastaliq Urdu"/>
          <w:b w:val="0"/>
          <w:color w:val="0B5F49"/>
          <w:sz w:val="26"/>
          <w:szCs w:val="26"/>
          <w:vertAlign w:val="superscript"/>
          <w:rtl/>
        </w:rPr>
        <w:t>۸۶، ۸۷</w:t>
      </w:r>
      <w:r>
        <w:rPr>
          <w:rFonts w:ascii="Noto Nastaliq Urdu" w:hAnsi="Noto Nastaliq Urdu" w:cs="Noto Nastaliq Urdu" w:eastAsia="Noto Nastaliq Urdu"/>
          <w:b w:val="0"/>
          <w:sz w:val="26"/>
          <w:szCs w:val="26"/>
          <w:rtl/>
        </w:rPr>
        <w:t xml:space="preserve">۔ یہ سزا معاشرے کو محفوظ بنانے کے لیے ہے </w:t>
      </w:r>
      <w:r>
        <w:rPr>
          <w:rFonts w:ascii="Noto Nastaliq Urdu" w:hAnsi="Noto Nastaliq Urdu" w:cs="Noto Nastaliq Urdu" w:eastAsia="Noto Nastaliq Urdu"/>
          <w:b w:val="0"/>
          <w:color w:val="0B5F49"/>
          <w:sz w:val="26"/>
          <w:szCs w:val="26"/>
          <w:vertAlign w:val="superscript"/>
          <w:rtl/>
        </w:rPr>
        <w:t>۸۶، ۸۷</w:t>
      </w:r>
      <w:r>
        <w:rPr>
          <w:rFonts w:ascii="Noto Nastaliq Urdu" w:hAnsi="Noto Nastaliq Urdu" w:cs="Noto Nastaliq Urdu" w:eastAsia="Noto Nastaliq Urdu"/>
          <w:b w:val="0"/>
          <w:sz w:val="26"/>
          <w:szCs w:val="26"/>
          <w:rtl/>
        </w:rPr>
        <w:t xml:space="preserve">۔ مزید برآں اسلامی سزائیں نفرت کے جذبے کے تحت نہیں دی جاتیں بلکہ صرف حدود اللہ کے نفاذ کے لیے ہوتی ہیں </w:t>
      </w:r>
      <w:r>
        <w:rPr>
          <w:rFonts w:ascii="Noto Nastaliq Urdu" w:hAnsi="Noto Nastaliq Urdu" w:cs="Noto Nastaliq Urdu" w:eastAsia="Noto Nastaliq Urdu"/>
          <w:b w:val="0"/>
          <w:color w:val="0B5F49"/>
          <w:sz w:val="26"/>
          <w:szCs w:val="26"/>
          <w:vertAlign w:val="superscript"/>
          <w:rtl/>
        </w:rPr>
        <w:t>۸۸</w:t>
      </w:r>
      <w:r>
        <w:rPr>
          <w:rFonts w:ascii="Noto Nastaliq Urdu" w:hAnsi="Noto Nastaliq Urdu" w:cs="Noto Nastaliq Urdu" w:eastAsia="Noto Nastaliq Urdu"/>
          <w:b w:val="0"/>
          <w:sz w:val="26"/>
          <w:szCs w:val="26"/>
          <w:rtl/>
        </w:rPr>
        <w:t xml:space="preserve">۔ خود مغربی ممالک (جیسے ٹیکساس، امریکہ) میں سزاؤں کے بے اثر ہونے کے بعد سخت اور عبرت ناک سزاؤں کی ضرورت تسلیم کی جا رہی ہے </w:t>
      </w:r>
      <w:r>
        <w:rPr>
          <w:rFonts w:ascii="Noto Nastaliq Urdu" w:hAnsi="Noto Nastaliq Urdu" w:cs="Noto Nastaliq Urdu" w:eastAsia="Noto Nastaliq Urdu"/>
          <w:b w:val="0"/>
          <w:color w:val="0B5F49"/>
          <w:sz w:val="26"/>
          <w:szCs w:val="26"/>
          <w:vertAlign w:val="superscript"/>
          <w:rtl/>
        </w:rPr>
        <w:t>۸۹</w:t>
      </w:r>
      <w:r>
        <w:rPr>
          <w:rFonts w:ascii="Noto Nastaliq Urdu" w:hAnsi="Noto Nastaliq Urdu" w:cs="Noto Nastaliq Urdu" w:eastAsia="Noto Nastaliq Urdu"/>
          <w:b w:val="0"/>
          <w:sz w:val="26"/>
          <w:szCs w:val="26"/>
          <w:rtl/>
        </w:rPr>
        <w:t xml:space="preserve">۔ مولانا نے یہ بھی واضح کیا کہ اسلام محض کسی «فوجداری قانون کا نام نہیں» ہے؛ حدود و تعزیرات مسلم معاشرے کی تنظیمی ضرورت ہیں لیکن اصل اسلام توحید، دعوت اور اصلاحِ قلب کا نام ہے، صرف سزاؤں کے نفاذ کو اسلامی نظام سمجھ لینا دین کا اصل مدعا مسخ کرنے کے مترادف ہے </w:t>
      </w:r>
      <w:r>
        <w:rPr>
          <w:rFonts w:ascii="Noto Nastaliq Urdu" w:hAnsi="Noto Nastaliq Urdu" w:cs="Noto Nastaliq Urdu" w:eastAsia="Noto Nastaliq Urdu"/>
          <w:b w:val="0"/>
          <w:color w:val="0B5F49"/>
          <w:sz w:val="26"/>
          <w:szCs w:val="26"/>
          <w:vertAlign w:val="superscript"/>
          <w:rtl/>
        </w:rPr>
        <w:t>۹۰، ۹۱</w:t>
      </w:r>
      <w:r>
        <w:rPr>
          <w:rFonts w:ascii="Noto Nastaliq Urdu" w:hAnsi="Noto Nastaliq Urdu" w:cs="Noto Nastaliq Urdu" w:eastAsia="Noto Nastaliq Urdu"/>
          <w:b w:val="0"/>
          <w:sz w:val="26"/>
          <w:szCs w:val="26"/>
          <w:rtl/>
        </w:rPr>
        <w:t xml:space="preserve">۔ فقہی جزئیات میں حالات کے لحاظ سے تطبیق کا فرق پایا جا سکتا ہے جیسا کہ جدید دور میں آپریشن کے اصول پر عمل کرنا </w:t>
      </w:r>
      <w:r>
        <w:rPr>
          <w:rFonts w:ascii="Noto Nastaliq Urdu" w:hAnsi="Noto Nastaliq Urdu" w:cs="Noto Nastaliq Urdu" w:eastAsia="Noto Nastaliq Urdu"/>
          <w:b w:val="0"/>
          <w:color w:val="0B5F49"/>
          <w:sz w:val="26"/>
          <w:szCs w:val="26"/>
          <w:vertAlign w:val="superscript"/>
          <w:rtl/>
        </w:rPr>
        <w:t>۹۲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نے غلامی کو منسوخ نہیں کیا بلکہ اسے برقرار رکھا</w:t>
      </w:r>
    </w:p>
    <w:p>
      <w:pPr>
        <w:bidi/>
        <w:spacing w:after="80" w:line="300" w:lineRule="auto"/>
        <w:jc w:val="both"/>
      </w:pPr>
      <w:r>
        <w:rPr>
          <w:rFonts w:ascii="Noto Nastaliq Urdu" w:hAnsi="Noto Nastaliq Urdu" w:cs="Noto Nastaliq Urdu" w:eastAsia="Noto Nastaliq Urdu"/>
          <w:b w:val="0"/>
          <w:sz w:val="26"/>
          <w:szCs w:val="26"/>
          <w:rtl/>
        </w:rPr>
        <w:t xml:space="preserve">ناقدین یہ سوال اٹھاتے ہیں کہ جس طرح اسلام نے سود اور شراب نوشی کو قطعی طور پر حرام اور منسوخ قرار دیا، اسی طرح خطبہ حجۃ الوداع میں غلامی کے خاتمے کا صریح اعلان کیوں نہیں کیا، اور اسلامی تاریخ میں غلام اور لونڈیاں کیوں رکھی جاتی رہیں </w:t>
      </w:r>
      <w:r>
        <w:rPr>
          <w:rFonts w:ascii="Noto Nastaliq Urdu" w:hAnsi="Noto Nastaliq Urdu" w:cs="Noto Nastaliq Urdu" w:eastAsia="Noto Nastaliq Urdu"/>
          <w:b w:val="0"/>
          <w:color w:val="0B5F49"/>
          <w:sz w:val="26"/>
          <w:szCs w:val="26"/>
          <w:vertAlign w:val="superscript"/>
          <w:rtl/>
        </w:rPr>
        <w:t>۹۳، ۹۴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اس کا تاریخی اور سماجی تجزیہ پیش کرتے ہوئے لکھا کہ غلامی دراصل قدیم «زرعی دور (agricultural period)» کا ایک معاشی اور ناگزیر تقاضا تھی جس میں مشینی طاقت نہ ہونے کی بنا پر زرعی مزدوری کے لیے انسانوں کا استعمال ناگزیر تھا </w:t>
      </w:r>
      <w:r>
        <w:rPr>
          <w:rFonts w:ascii="Noto Nastaliq Urdu" w:hAnsi="Noto Nastaliq Urdu" w:cs="Noto Nastaliq Urdu" w:eastAsia="Noto Nastaliq Urdu"/>
          <w:b w:val="0"/>
          <w:color w:val="0B5F49"/>
          <w:sz w:val="26"/>
          <w:szCs w:val="26"/>
          <w:vertAlign w:val="superscript"/>
          <w:rtl/>
        </w:rPr>
        <w:t>۹۴، ۹۵</w:t>
      </w:r>
      <w:r>
        <w:rPr>
          <w:rFonts w:ascii="Noto Nastaliq Urdu" w:hAnsi="Noto Nastaliq Urdu" w:cs="Noto Nastaliq Urdu" w:eastAsia="Noto Nastaliq Urdu"/>
          <w:b w:val="0"/>
          <w:sz w:val="26"/>
          <w:szCs w:val="26"/>
          <w:rtl/>
        </w:rPr>
        <w:t xml:space="preserve">۔ یونان میں ارسطو جیسے مفکرین غلامی کو پیدائشی و فطری سمجھتے تھے اور دنیا بھر میں انسانی تفریق راسخ تھی </w:t>
      </w:r>
      <w:r>
        <w:rPr>
          <w:rFonts w:ascii="Noto Nastaliq Urdu" w:hAnsi="Noto Nastaliq Urdu" w:cs="Noto Nastaliq Urdu" w:eastAsia="Noto Nastaliq Urdu"/>
          <w:b w:val="0"/>
          <w:color w:val="0B5F49"/>
          <w:sz w:val="26"/>
          <w:szCs w:val="26"/>
          <w:vertAlign w:val="superscript"/>
          <w:rtl/>
        </w:rPr>
        <w:t>۹۶</w:t>
      </w:r>
      <w:r>
        <w:rPr>
          <w:rFonts w:ascii="Noto Nastaliq Urdu" w:hAnsi="Noto Nastaliq Urdu" w:cs="Noto Nastaliq Urdu" w:eastAsia="Noto Nastaliq Urdu"/>
          <w:b w:val="0"/>
          <w:sz w:val="26"/>
          <w:szCs w:val="26"/>
          <w:rtl/>
        </w:rPr>
        <w:t xml:space="preserve">۔ ایسی صورت حال میں اسلام نے غلامی کے تدریجی خاتمے کے لیے ایک فطری حکمت عملی اختیار کی، جس کی بنیاد دو اصولوں پر تھی: «تضييق المدخل وتوسيع المخرج» یعنی نئے غلام بنانے کے راستوں کو بند کرنا اور موجودہ غلاموں کی آزادی کے راستوں کو زیادہ سے زیادہ وسیع کرنا </w:t>
      </w:r>
      <w:r>
        <w:rPr>
          <w:rFonts w:ascii="Noto Nastaliq Urdu" w:hAnsi="Noto Nastaliq Urdu" w:cs="Noto Nastaliq Urdu" w:eastAsia="Noto Nastaliq Urdu"/>
          <w:b w:val="0"/>
          <w:color w:val="0B5F49"/>
          <w:sz w:val="26"/>
          <w:szCs w:val="26"/>
          <w:vertAlign w:val="superscript"/>
          <w:rtl/>
        </w:rPr>
        <w:t>۹۷</w:t>
      </w:r>
      <w:r>
        <w:rPr>
          <w:rFonts w:ascii="Noto Nastaliq Urdu" w:hAnsi="Noto Nastaliq Urdu" w:cs="Noto Nastaliq Urdu" w:eastAsia="Noto Nastaliq Urdu"/>
          <w:b w:val="0"/>
          <w:sz w:val="26"/>
          <w:szCs w:val="26"/>
          <w:rtl/>
        </w:rPr>
        <w:t xml:space="preserve">۔ اسلام نے ہر گناہ کے کفارے میں غلام آزاد کرنے کا حکم دیا اور غلام آزاد کرنے کو عظیم ترین نیکی قرار دیا </w:t>
      </w:r>
      <w:r>
        <w:rPr>
          <w:rFonts w:ascii="Noto Nastaliq Urdu" w:hAnsi="Noto Nastaliq Urdu" w:cs="Noto Nastaliq Urdu" w:eastAsia="Noto Nastaliq Urdu"/>
          <w:b w:val="0"/>
          <w:color w:val="0B5F49"/>
          <w:sz w:val="26"/>
          <w:szCs w:val="26"/>
          <w:vertAlign w:val="superscript"/>
          <w:rtl/>
        </w:rPr>
        <w:t>۹۷، ۹۸</w:t>
      </w:r>
      <w:r>
        <w:rPr>
          <w:rFonts w:ascii="Noto Nastaliq Urdu" w:hAnsi="Noto Nastaliq Urdu" w:cs="Noto Nastaliq Urdu" w:eastAsia="Noto Nastaliq Urdu"/>
          <w:b w:val="0"/>
          <w:sz w:val="26"/>
          <w:szCs w:val="26"/>
          <w:rtl/>
        </w:rPr>
        <w:t xml:space="preserve">۔ اس کے ساتھ ساتھ اسلام نے غلاموں کو مکمل انسانی وقار عطا کیا؛ حضرت بلال حبشی کو کعبے کی چھت پر اذان دینے کا اعزاز بخش کر نسلی غرور کو پاش پاش کیا، اور خلفائے راشدین غلاموں کے حقوق اور ان کی دیکھ بھال کی سختی سے نگرانی کرتے تھے </w:t>
      </w:r>
      <w:r>
        <w:rPr>
          <w:rFonts w:ascii="Noto Nastaliq Urdu" w:hAnsi="Noto Nastaliq Urdu" w:cs="Noto Nastaliq Urdu" w:eastAsia="Noto Nastaliq Urdu"/>
          <w:b w:val="0"/>
          <w:color w:val="0B5F49"/>
          <w:sz w:val="26"/>
          <w:szCs w:val="26"/>
          <w:vertAlign w:val="superscript"/>
          <w:rtl/>
        </w:rPr>
        <w:t>۹۹–۱۰۱</w:t>
      </w:r>
      <w:r>
        <w:rPr>
          <w:rFonts w:ascii="Noto Nastaliq Urdu" w:hAnsi="Noto Nastaliq Urdu" w:cs="Noto Nastaliq Urdu" w:eastAsia="Noto Nastaliq Urdu"/>
          <w:b w:val="0"/>
          <w:sz w:val="26"/>
          <w:szCs w:val="26"/>
          <w:rtl/>
        </w:rPr>
        <w:t xml:space="preserve">۔ آگے چل کر جب مشین کا دور آیا تو معاشی اعتبار سے انسانی غلامی کی بنیادیں خود بخود ختم ہو گئیں </w:t>
      </w:r>
      <w:r>
        <w:rPr>
          <w:rFonts w:ascii="Noto Nastaliq Urdu" w:hAnsi="Noto Nastaliq Urdu" w:cs="Noto Nastaliq Urdu" w:eastAsia="Noto Nastaliq Urdu"/>
          <w:b w:val="0"/>
          <w:color w:val="0B5F49"/>
          <w:sz w:val="26"/>
          <w:szCs w:val="26"/>
          <w:vertAlign w:val="superscript"/>
          <w:rtl/>
        </w:rPr>
        <w:t>۹۵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قرآن اور احادیث تاریخی طور پر محفوظ نہیں ہیں</w:t>
      </w:r>
    </w:p>
    <w:p>
      <w:pPr>
        <w:bidi/>
        <w:spacing w:after="80" w:line="300" w:lineRule="auto"/>
        <w:jc w:val="both"/>
      </w:pPr>
      <w:r>
        <w:rPr>
          <w:rFonts w:ascii="Noto Nastaliq Urdu" w:hAnsi="Noto Nastaliq Urdu" w:cs="Noto Nastaliq Urdu" w:eastAsia="Noto Nastaliq Urdu"/>
          <w:b w:val="0"/>
          <w:sz w:val="26"/>
          <w:szCs w:val="26"/>
          <w:rtl/>
        </w:rPr>
        <w:t xml:space="preserve">مستشرقین اور دیگر ناقدین قرآن کے متن کی حفاظت اور احادیث کے ذخیرے کی تاریخی استنادیت پر شک و شبہات پیدا کرتے ہیں </w:t>
      </w:r>
      <w:r>
        <w:rPr>
          <w:rFonts w:ascii="Noto Nastaliq Urdu" w:hAnsi="Noto Nastaliq Urdu" w:cs="Noto Nastaliq Urdu" w:eastAsia="Noto Nastaliq Urdu"/>
          <w:b w:val="0"/>
          <w:color w:val="0B5F49"/>
          <w:sz w:val="26"/>
          <w:szCs w:val="26"/>
          <w:vertAlign w:val="superscript"/>
          <w:rtl/>
        </w:rPr>
        <w:t>۱۰۲، ۱۰۳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اس اعتراض کو تاریخی حقائق کی روشنی میں رد کیا۔ انہوں نے واضح کیا کہ اسلام کی حقانیت کا راز ہی یہ ہے کہ «اسلام مکمل طور پر ایک محفوظ دین ہے اس لیے وہ خدا کی ہدایت کو جاننے کا مستند ذریعہ ہے» </w:t>
      </w:r>
      <w:r>
        <w:rPr>
          <w:rFonts w:ascii="Noto Nastaliq Urdu" w:hAnsi="Noto Nastaliq Urdu" w:cs="Noto Nastaliq Urdu" w:eastAsia="Noto Nastaliq Urdu"/>
          <w:b w:val="0"/>
          <w:color w:val="0B5F49"/>
          <w:sz w:val="26"/>
          <w:szCs w:val="26"/>
          <w:vertAlign w:val="superscript"/>
          <w:rtl/>
        </w:rPr>
        <w:t>۱۰۴</w:t>
      </w:r>
      <w:r>
        <w:rPr>
          <w:rFonts w:ascii="Noto Nastaliq Urdu" w:hAnsi="Noto Nastaliq Urdu" w:cs="Noto Nastaliq Urdu" w:eastAsia="Noto Nastaliq Urdu"/>
          <w:b w:val="0"/>
          <w:sz w:val="26"/>
          <w:szCs w:val="26"/>
          <w:rtl/>
        </w:rPr>
        <w:t xml:space="preserve">۔ پچھلے انبیا کے بعد کتابوں میں تحریف ہو جانے کی وجہ سے نیا نبی بھیجنا پڑتا تھا، مگر چونکہ محمد صلی اللہ علیہ وسلم خاتم النبیین ہیں اس لیے خدا کے تکوینی منصوبے کے تحت دین کے متن کی حفاظت کا مستقل انتظام کیا گیا </w:t>
      </w:r>
      <w:r>
        <w:rPr>
          <w:rFonts w:ascii="Noto Nastaliq Urdu" w:hAnsi="Noto Nastaliq Urdu" w:cs="Noto Nastaliq Urdu" w:eastAsia="Noto Nastaliq Urdu"/>
          <w:b w:val="0"/>
          <w:color w:val="0B5F49"/>
          <w:sz w:val="26"/>
          <w:szCs w:val="26"/>
          <w:vertAlign w:val="superscript"/>
          <w:rtl/>
        </w:rPr>
        <w:t>۱۰۳، ۱۰۵–۱۰۷</w:t>
      </w:r>
      <w:r>
        <w:rPr>
          <w:rFonts w:ascii="Noto Nastaliq Urdu" w:hAnsi="Noto Nastaliq Urdu" w:cs="Noto Nastaliq Urdu" w:eastAsia="Noto Nastaliq Urdu"/>
          <w:b w:val="0"/>
          <w:sz w:val="26"/>
          <w:szCs w:val="26"/>
          <w:rtl/>
        </w:rPr>
        <w:t xml:space="preserve">۔ نبی کریم صلی اللہ علیہ وسلم خود اپنی نگرانی میں وحی کو قرطاس پر لکھواتے تھے اور آپ کے بعد حضرت زید بن ثابت کی قیادت میں صحابہ کی کمیٹی نے حافظے اور تحریری نسخوں کے باہمی تقابل (ڈبل چیکنگ) کے بعد قرآن کا مستند نسخہ تیار کیا جسے امت نے تواتر سے محفوظ رکھا </w:t>
      </w:r>
      <w:r>
        <w:rPr>
          <w:rFonts w:ascii="Noto Nastaliq Urdu" w:hAnsi="Noto Nastaliq Urdu" w:cs="Noto Nastaliq Urdu" w:eastAsia="Noto Nastaliq Urdu"/>
          <w:b w:val="0"/>
          <w:color w:val="0B5F49"/>
          <w:sz w:val="26"/>
          <w:szCs w:val="26"/>
          <w:vertAlign w:val="superscript"/>
          <w:rtl/>
        </w:rPr>
        <w:t>۱۰۸، ۱۰۹</w:t>
      </w:r>
      <w:r>
        <w:rPr>
          <w:rFonts w:ascii="Noto Nastaliq Urdu" w:hAnsi="Noto Nastaliq Urdu" w:cs="Noto Nastaliq Urdu" w:eastAsia="Noto Nastaliq Urdu"/>
          <w:b w:val="0"/>
          <w:sz w:val="26"/>
          <w:szCs w:val="26"/>
          <w:rtl/>
        </w:rPr>
        <w:t xml:space="preserve">۔ اس تاریخی استناد کا اعتراف متعصب مستشرق سر ولیم میور نے بھی کیا ہے کہ دنیا میں بارہ صدیوں تک قرآن کے سوا کوئی ایسی کتاب نہیں جو اتنی کامل حفاظت کے ساتھ باقی رہی ہو </w:t>
      </w:r>
      <w:r>
        <w:rPr>
          <w:rFonts w:ascii="Noto Nastaliq Urdu" w:hAnsi="Noto Nastaliq Urdu" w:cs="Noto Nastaliq Urdu" w:eastAsia="Noto Nastaliq Urdu"/>
          <w:b w:val="0"/>
          <w:color w:val="0B5F49"/>
          <w:sz w:val="26"/>
          <w:szCs w:val="26"/>
          <w:vertAlign w:val="superscript"/>
          <w:rtl/>
        </w:rPr>
        <w:t>۱۱۰</w:t>
      </w:r>
      <w:r>
        <w:rPr>
          <w:rFonts w:ascii="Noto Nastaliq Urdu" w:hAnsi="Noto Nastaliq Urdu" w:cs="Noto Nastaliq Urdu" w:eastAsia="Noto Nastaliq Urdu"/>
          <w:b w:val="0"/>
          <w:sz w:val="26"/>
          <w:szCs w:val="26"/>
          <w:rtl/>
        </w:rPr>
        <w:t xml:space="preserve">۔ جہاں تک احادیث کا تعلق ہے تو امت کے محدثین نے اسماء الرجال اور تنقیدِ روایات کے کڑے اصولوں پر کام کیا، اور جدید دور میں بھی شیخ البانی جیسے محققین نے مستند اور غیر مستند روایتوں کو الگ الگ کر کے اس کی تاریخی جانچ کو پایۂ تکمیل تک پہنچایا </w:t>
      </w:r>
      <w:r>
        <w:rPr>
          <w:rFonts w:ascii="Noto Nastaliq Urdu" w:hAnsi="Noto Nastaliq Urdu" w:cs="Noto Nastaliq Urdu" w:eastAsia="Noto Nastaliq Urdu"/>
          <w:b w:val="0"/>
          <w:color w:val="0B5F49"/>
          <w:sz w:val="26"/>
          <w:szCs w:val="26"/>
          <w:vertAlign w:val="superscript"/>
          <w:rtl/>
        </w:rPr>
        <w:t>۱۱۱، ۱۱۲</w:t>
      </w:r>
      <w:r>
        <w:rPr>
          <w:rFonts w:ascii="Noto Nastaliq Urdu" w:hAnsi="Noto Nastaliq Urdu" w:cs="Noto Nastaliq Urdu" w:eastAsia="Noto Nastaliq Urdu"/>
          <w:b w:val="0"/>
          <w:sz w:val="26"/>
          <w:szCs w:val="26"/>
          <w:rtl/>
        </w:rPr>
        <w:t xml:space="preserve">۔ چنانچہ قرآن و سنت کا اصل متن اور اس کا فہم آج بھی مکمل طور پر محفوظ ہے </w:t>
      </w:r>
      <w:r>
        <w:rPr>
          <w:rFonts w:ascii="Noto Nastaliq Urdu" w:hAnsi="Noto Nastaliq Urdu" w:cs="Noto Nastaliq Urdu" w:eastAsia="Noto Nastaliq Urdu"/>
          <w:b w:val="0"/>
          <w:color w:val="0B5F49"/>
          <w:sz w:val="26"/>
          <w:szCs w:val="26"/>
          <w:vertAlign w:val="superscript"/>
          <w:rtl/>
        </w:rPr>
        <w:t>۱۱۱، ۱۱۳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غیر مسلموں کے لیے متعصب ہے اور لفظِ کافر تحقیر آمیز ہے</w:t>
      </w:r>
    </w:p>
    <w:p>
      <w:pPr>
        <w:bidi/>
        <w:spacing w:after="80" w:line="300" w:lineRule="auto"/>
        <w:jc w:val="both"/>
      </w:pPr>
      <w:r>
        <w:rPr>
          <w:rFonts w:ascii="Noto Nastaliq Urdu" w:hAnsi="Noto Nastaliq Urdu" w:cs="Noto Nastaliq Urdu" w:eastAsia="Noto Nastaliq Urdu"/>
          <w:b w:val="0"/>
          <w:sz w:val="26"/>
          <w:szCs w:val="26"/>
          <w:rtl/>
        </w:rPr>
        <w:t xml:space="preserve">بعض غیر مسلم حلقوں کا یہ اعتراض ہے کہ اسلام میں غیر مسلموں کو حقارت سے دیکھا جاتا ہے، ان کے لیے «کافر» اور «مشرک» کے نجس اور تضحیک آمیز الفاظ استعمال کیے جاتے ہیں اور اسلامی ریاست میں انہیں برابر کے حقوق حاصل نہیں ہوتے </w:t>
      </w:r>
      <w:r>
        <w:rPr>
          <w:rFonts w:ascii="Noto Nastaliq Urdu" w:hAnsi="Noto Nastaliq Urdu" w:cs="Noto Nastaliq Urdu" w:eastAsia="Noto Nastaliq Urdu"/>
          <w:b w:val="0"/>
          <w:color w:val="0B5F49"/>
          <w:sz w:val="26"/>
          <w:szCs w:val="26"/>
          <w:vertAlign w:val="superscript"/>
          <w:rtl/>
        </w:rPr>
        <w:t>۲۹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نے جواب دیا کہ «اس ملک کے غیر مسلموں کو کافر کہنا سرے سے غلط اور غیر اسلامی ہے۔ کافر کے معنی منکر کے ہیں۔ اور کسی شخص کا منکر ہونا اس وقت متحقق ہوتا ہے جب کہ اس کے سامنے بات پوری طرح پیش کر دی جائے اور پھر بھی وہ اس کا انکار کرے» </w:t>
      </w:r>
      <w:r>
        <w:rPr>
          <w:rFonts w:ascii="Noto Nastaliq Urdu" w:hAnsi="Noto Nastaliq Urdu" w:cs="Noto Nastaliq Urdu" w:eastAsia="Noto Nastaliq Urdu"/>
          <w:b w:val="0"/>
          <w:color w:val="0B5F49"/>
          <w:sz w:val="26"/>
          <w:szCs w:val="26"/>
          <w:vertAlign w:val="superscript"/>
          <w:rtl/>
        </w:rPr>
        <w:t>۱۱۴</w:t>
      </w:r>
      <w:r>
        <w:rPr>
          <w:rFonts w:ascii="Noto Nastaliq Urdu" w:hAnsi="Noto Nastaliq Urdu" w:cs="Noto Nastaliq Urdu" w:eastAsia="Noto Nastaliq Urdu"/>
          <w:b w:val="0"/>
          <w:sz w:val="26"/>
          <w:szCs w:val="26"/>
          <w:rtl/>
        </w:rPr>
        <w:t xml:space="preserve">۔ چونکہ موجودہ مسلمانوں نے دوسروں تک اسلام کا پیغام صحیح طور پر پہنچایا ہی نہیں، اس لیے پیشگی طور پر انہیں کافر کہنا بالکل غلط ہے؛ سنتِ رسول کے مطابق وہ ہمارے «وطنی بھائی» اور قوم کے افراد ہیں </w:t>
      </w:r>
      <w:r>
        <w:rPr>
          <w:rFonts w:ascii="Noto Nastaliq Urdu" w:hAnsi="Noto Nastaliq Urdu" w:cs="Noto Nastaliq Urdu" w:eastAsia="Noto Nastaliq Urdu"/>
          <w:b w:val="0"/>
          <w:color w:val="0B5F49"/>
          <w:sz w:val="26"/>
          <w:szCs w:val="26"/>
          <w:vertAlign w:val="superscript"/>
          <w:rtl/>
        </w:rPr>
        <w:t>۱۱۴</w:t>
      </w:r>
      <w:r>
        <w:rPr>
          <w:rFonts w:ascii="Noto Nastaliq Urdu" w:hAnsi="Noto Nastaliq Urdu" w:cs="Noto Nastaliq Urdu" w:eastAsia="Noto Nastaliq Urdu"/>
          <w:b w:val="0"/>
          <w:sz w:val="26"/>
          <w:szCs w:val="26"/>
          <w:rtl/>
        </w:rPr>
        <w:t xml:space="preserve">۔ قرآن میں کافر کسی مخصوص نسل یا قوم کا ابدی نام نہیں ہے </w:t>
      </w:r>
      <w:r>
        <w:rPr>
          <w:rFonts w:ascii="Noto Nastaliq Urdu" w:hAnsi="Noto Nastaliq Urdu" w:cs="Noto Nastaliq Urdu" w:eastAsia="Noto Nastaliq Urdu"/>
          <w:b w:val="0"/>
          <w:color w:val="0B5F49"/>
          <w:sz w:val="26"/>
          <w:szCs w:val="26"/>
          <w:vertAlign w:val="superscript"/>
          <w:rtl/>
        </w:rPr>
        <w:t>۱۱۵</w:t>
      </w:r>
      <w:r>
        <w:rPr>
          <w:rFonts w:ascii="Noto Nastaliq Urdu" w:hAnsi="Noto Nastaliq Urdu" w:cs="Noto Nastaliq Urdu" w:eastAsia="Noto Nastaliq Urdu"/>
          <w:b w:val="0"/>
          <w:sz w:val="26"/>
          <w:szCs w:val="26"/>
          <w:rtl/>
        </w:rPr>
        <w:t xml:space="preserve">۔ رسول اللہ صلی اللہ علیہ وسلم نے غیر مسلم حکمرانوں کو خطوط لکھتے ہوئے کبھی کافر نہیں لکھا (مثلاً «عظیم الروم» لکھا، کافر الروم نہیں کہا) اور نہ ہی صحابہ نے فتوحات کے وقت دیگر اقوام کو کفار کے نام سے پکارا، بلکہ ہر قوم کو اسی نام سے مخاطب کیا جو انہوں نے خود اختیار کیا تھا </w:t>
      </w:r>
      <w:r>
        <w:rPr>
          <w:rFonts w:ascii="Noto Nastaliq Urdu" w:hAnsi="Noto Nastaliq Urdu" w:cs="Noto Nastaliq Urdu" w:eastAsia="Noto Nastaliq Urdu"/>
          <w:b w:val="0"/>
          <w:color w:val="0B5F49"/>
          <w:sz w:val="26"/>
          <w:szCs w:val="26"/>
          <w:vertAlign w:val="superscript"/>
          <w:rtl/>
        </w:rPr>
        <w:t>۱۱۶</w:t>
      </w:r>
      <w:r>
        <w:rPr>
          <w:rFonts w:ascii="Noto Nastaliq Urdu" w:hAnsi="Noto Nastaliq Urdu" w:cs="Noto Nastaliq Urdu" w:eastAsia="Noto Nastaliq Urdu"/>
          <w:b w:val="0"/>
          <w:sz w:val="26"/>
          <w:szCs w:val="26"/>
          <w:rtl/>
        </w:rPr>
        <w:t xml:space="preserve">۔ اسی طرح اسلام توحید کا علمبردار ہے لیکن بت پرستی کی مذمت کے باوجود قرآن باطل معبودوں کو برا کہنے سے روکتا ہے تاکہ فتنہ نہ پھیلے </w:t>
      </w:r>
      <w:r>
        <w:rPr>
          <w:rFonts w:ascii="Noto Nastaliq Urdu" w:hAnsi="Noto Nastaliq Urdu" w:cs="Noto Nastaliq Urdu" w:eastAsia="Noto Nastaliq Urdu"/>
          <w:b w:val="0"/>
          <w:color w:val="0B5F49"/>
          <w:sz w:val="26"/>
          <w:szCs w:val="26"/>
          <w:vertAlign w:val="superscript"/>
          <w:rtl/>
        </w:rPr>
        <w:t>۵۸</w:t>
      </w:r>
      <w:r>
        <w:rPr>
          <w:rFonts w:ascii="Noto Nastaliq Urdu" w:hAnsi="Noto Nastaliq Urdu" w:cs="Noto Nastaliq Urdu" w:eastAsia="Noto Nastaliq Urdu"/>
          <w:b w:val="0"/>
          <w:sz w:val="26"/>
          <w:szCs w:val="26"/>
          <w:rtl/>
        </w:rPr>
        <w:t xml:space="preserve">۔ نبی کریم صلی اللہ علیہ وسلم نے نجران کے عیسائی وفد کو مسجد نبوی میں اپنے طریقے پر عبادت کرنے کی اجازت دے کر عملی رواداری کی اعلیٰ ترین مثال قائم فرمائی </w:t>
      </w:r>
      <w:r>
        <w:rPr>
          <w:rFonts w:ascii="Noto Nastaliq Urdu" w:hAnsi="Noto Nastaliq Urdu" w:cs="Noto Nastaliq Urdu" w:eastAsia="Noto Nastaliq Urdu"/>
          <w:b w:val="0"/>
          <w:color w:val="0B5F49"/>
          <w:sz w:val="26"/>
          <w:szCs w:val="26"/>
          <w:vertAlign w:val="superscript"/>
          <w:rtl/>
        </w:rPr>
        <w:t>۱۱۷</w:t>
      </w:r>
      <w:r>
        <w:rPr>
          <w:rFonts w:ascii="Noto Nastaliq Urdu" w:hAnsi="Noto Nastaliq Urdu" w:cs="Noto Nastaliq Urdu" w:eastAsia="Noto Nastaliq Urdu"/>
          <w:b w:val="0"/>
          <w:sz w:val="26"/>
          <w:szCs w:val="26"/>
          <w:rtl/>
        </w:rPr>
        <w:t xml:space="preserve">۔ آج کے دور میں مسلمانوں اور غیر مسلموں کے باہمی تعلقات کی بنیاد بین الاقوامی معیارات اور «بااہمی احترام (mutual respect)» پر ہوگی جس کا قرآنی اصول «لَكُمْ دِينُكُمْ وَلِيَ دِينِ» ہے </w:t>
      </w:r>
      <w:r>
        <w:rPr>
          <w:rFonts w:ascii="Noto Nastaliq Urdu" w:hAnsi="Noto Nastaliq Urdu" w:cs="Noto Nastaliq Urdu" w:eastAsia="Noto Nastaliq Urdu"/>
          <w:b w:val="0"/>
          <w:color w:val="0B5F49"/>
          <w:sz w:val="26"/>
          <w:szCs w:val="26"/>
          <w:vertAlign w:val="superscript"/>
          <w:rtl/>
        </w:rPr>
        <w:t>۱۱۸، ۱۱۹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اعتراض: اسلام جمہوریت، سیکولرزم اور جدید تہذیب سے مطابقت نہیں رکھتا</w:t>
      </w:r>
    </w:p>
    <w:p>
      <w:pPr>
        <w:bidi/>
        <w:spacing w:after="80" w:line="300" w:lineRule="auto"/>
        <w:jc w:val="both"/>
      </w:pPr>
      <w:r>
        <w:rPr>
          <w:rFonts w:ascii="Noto Nastaliq Urdu" w:hAnsi="Noto Nastaliq Urdu" w:cs="Noto Nastaliq Urdu" w:eastAsia="Noto Nastaliq Urdu"/>
          <w:b w:val="0"/>
          <w:sz w:val="26"/>
          <w:szCs w:val="26"/>
          <w:rtl/>
        </w:rPr>
        <w:t xml:space="preserve">مغربی اسکالرز اور روشن خیال ناقدین کا کہنا ہے کہ اسلام قرونِ وسطیٰ کا ایک روایتی مذہب ہے جو جدید دور کی سیکولر اقدار، جمہوری اصولوں، اختلافِ رائے کی آزادی اور سائنسی و صنعتی تہذیب کے ساتھ ہم آہنگ نہیں ہو سکتا </w:t>
      </w:r>
      <w:r>
        <w:rPr>
          <w:rFonts w:ascii="Noto Nastaliq Urdu" w:hAnsi="Noto Nastaliq Urdu" w:cs="Noto Nastaliq Urdu" w:eastAsia="Noto Nastaliq Urdu"/>
          <w:b w:val="0"/>
          <w:color w:val="0B5F49"/>
          <w:sz w:val="26"/>
          <w:szCs w:val="26"/>
          <w:vertAlign w:val="superscript"/>
          <w:rtl/>
        </w:rPr>
        <w:t>۴۳، ۱۲۰، ۱۲۱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خان نے اس اعتراض کا رد کرتے ہوئے فرمایا کہ جدید تہذیب اور اسلام کے مابین کوئی حقیقی تصادم نہیں ہے بلکہ «جدید تہذیب موافق اسلام تہذیب ہے» </w:t>
      </w:r>
      <w:r>
        <w:rPr>
          <w:rFonts w:ascii="Noto Nastaliq Urdu" w:hAnsi="Noto Nastaliq Urdu" w:cs="Noto Nastaliq Urdu" w:eastAsia="Noto Nastaliq Urdu"/>
          <w:b w:val="0"/>
          <w:color w:val="0B5F49"/>
          <w:sz w:val="26"/>
          <w:szCs w:val="26"/>
          <w:vertAlign w:val="superscript"/>
          <w:rtl/>
        </w:rPr>
        <w:t>۱۲۲</w:t>
      </w:r>
      <w:r>
        <w:rPr>
          <w:rFonts w:ascii="Noto Nastaliq Urdu" w:hAnsi="Noto Nastaliq Urdu" w:cs="Noto Nastaliq Urdu" w:eastAsia="Noto Nastaliq Urdu"/>
          <w:b w:val="0"/>
          <w:sz w:val="26"/>
          <w:szCs w:val="26"/>
          <w:rtl/>
        </w:rPr>
        <w:t xml:space="preserve">۔ مسلمانوں کے روایتی مفکرین کی یہ غلطی رہی کہ انہوں نے جمہوریت اور سیکولرزم کو کفر اور لادینیت قرار دے کر مسترد کر دیا، حالانکہ ان کے ساتھ ایڈجسٹمنٹ کی ضرورت تھی </w:t>
      </w:r>
      <w:r>
        <w:rPr>
          <w:rFonts w:ascii="Noto Nastaliq Urdu" w:hAnsi="Noto Nastaliq Urdu" w:cs="Noto Nastaliq Urdu" w:eastAsia="Noto Nastaliq Urdu"/>
          <w:b w:val="0"/>
          <w:color w:val="0B5F49"/>
          <w:sz w:val="26"/>
          <w:szCs w:val="26"/>
          <w:vertAlign w:val="superscript"/>
          <w:rtl/>
        </w:rPr>
        <w:t>۱۲۱</w:t>
      </w:r>
      <w:r>
        <w:rPr>
          <w:rFonts w:ascii="Noto Nastaliq Urdu" w:hAnsi="Noto Nastaliq Urdu" w:cs="Noto Nastaliq Urdu" w:eastAsia="Noto Nastaliq Urdu"/>
          <w:b w:val="0"/>
          <w:sz w:val="26"/>
          <w:szCs w:val="26"/>
          <w:rtl/>
        </w:rPr>
        <w:t xml:space="preserve">۔ سیکولرزم دراصل کسی مذہب کی مخالفت نہیں بلکہ ایک عملی پالیسی کے طور پر ریاست کو باہمی مذہبی جھگڑوں سے بچانے اور ہر فرد کو مذہب و فکر کی مکمل آزادی دینے کی تدبیر ہے، جو عین اسلام کا مطلوب ہے </w:t>
      </w:r>
      <w:r>
        <w:rPr>
          <w:rFonts w:ascii="Noto Nastaliq Urdu" w:hAnsi="Noto Nastaliq Urdu" w:cs="Noto Nastaliq Urdu" w:eastAsia="Noto Nastaliq Urdu"/>
          <w:b w:val="0"/>
          <w:color w:val="0B5F49"/>
          <w:sz w:val="26"/>
          <w:szCs w:val="26"/>
          <w:vertAlign w:val="superscript"/>
          <w:rtl/>
        </w:rPr>
        <w:t>۴۲، ۱۲۳</w:t>
      </w:r>
      <w:r>
        <w:rPr>
          <w:rFonts w:ascii="Noto Nastaliq Urdu" w:hAnsi="Noto Nastaliq Urdu" w:cs="Noto Nastaliq Urdu" w:eastAsia="Noto Nastaliq Urdu"/>
          <w:b w:val="0"/>
          <w:sz w:val="26"/>
          <w:szCs w:val="26"/>
          <w:rtl/>
        </w:rPr>
        <w:t xml:space="preserve">۔ جمہوریت نے قدیم استبدادی بادشاہتوں کے جبر کو ختم کر کے انسان کو فکری آزادی دی اور اسلام میں بھی نظمِ حکومت کو «شوریٰ» کے اصول پر عوامی رائے کا تابع رکھا گیا تھا </w:t>
      </w:r>
      <w:r>
        <w:rPr>
          <w:rFonts w:ascii="Noto Nastaliq Urdu" w:hAnsi="Noto Nastaliq Urdu" w:cs="Noto Nastaliq Urdu" w:eastAsia="Noto Nastaliq Urdu"/>
          <w:b w:val="0"/>
          <w:color w:val="0B5F49"/>
          <w:sz w:val="26"/>
          <w:szCs w:val="26"/>
          <w:vertAlign w:val="superscript"/>
          <w:rtl/>
        </w:rPr>
        <w:t>۴۴، ۱۲۴</w:t>
      </w:r>
      <w:r>
        <w:rPr>
          <w:rFonts w:ascii="Noto Nastaliq Urdu" w:hAnsi="Noto Nastaliq Urdu" w:cs="Noto Nastaliq Urdu" w:eastAsia="Noto Nastaliq Urdu"/>
          <w:b w:val="0"/>
          <w:sz w:val="26"/>
          <w:szCs w:val="26"/>
          <w:rtl/>
        </w:rPr>
        <w:t xml:space="preserve">۔ مغرب کی اصل ترقی کا راز «اختلاف رائے کو انسان کا ناقابلِ تنسیخ حق سمجھنا (To accept dissent as an absolute human right)» تھا </w:t>
      </w:r>
      <w:r>
        <w:rPr>
          <w:rFonts w:ascii="Noto Nastaliq Urdu" w:hAnsi="Noto Nastaliq Urdu" w:cs="Noto Nastaliq Urdu" w:eastAsia="Noto Nastaliq Urdu"/>
          <w:b w:val="0"/>
          <w:color w:val="0B5F49"/>
          <w:sz w:val="26"/>
          <w:szCs w:val="26"/>
          <w:vertAlign w:val="superscript"/>
          <w:rtl/>
        </w:rPr>
        <w:t>۱۲۵، ۱۲۶</w:t>
      </w:r>
      <w:r>
        <w:rPr>
          <w:rFonts w:ascii="Noto Nastaliq Urdu" w:hAnsi="Noto Nastaliq Urdu" w:cs="Noto Nastaliq Urdu" w:eastAsia="Noto Nastaliq Urdu"/>
          <w:b w:val="0"/>
          <w:sz w:val="26"/>
          <w:szCs w:val="26"/>
          <w:rtl/>
        </w:rPr>
        <w:t xml:space="preserve">۔ مزید برآں، جدید مغربی سائنس، پریس، گلوبل مواصلات اور ہوائی جہاز رانی نے اسلام کے لیے عالمی دعوت کے شاندار مواقع پیدا کیے ہیں، اور یہ درحقیقت حدیث نبوی «إِنَّ اللَّهَ لَيُؤَيِّدُ هَذَا الدِّينَ بِالرَّجُلِ الْفَاجِرِ» کی عملی مصداق ہیں جس کے تحت اللہ تعالیٰ نے ایک سیکولر قوم کے ذریعے اسلام کے تکمیلی دعوتی دور کے اسباب پیدا کر دیے ہیں </w:t>
      </w:r>
      <w:r>
        <w:rPr>
          <w:rFonts w:ascii="Noto Nastaliq Urdu" w:hAnsi="Noto Nastaliq Urdu" w:cs="Noto Nastaliq Urdu" w:eastAsia="Noto Nastaliq Urdu"/>
          <w:b w:val="0"/>
          <w:color w:val="0B5F49"/>
          <w:sz w:val="26"/>
          <w:szCs w:val="26"/>
          <w:vertAlign w:val="superscript"/>
          <w:rtl/>
        </w:rPr>
        <w:t>۱۲۷–۱۳۱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خلاصہ</w:t>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کے صفحات پر اسلام پر وارد ہونے والے اعتراضات کے جوابات کا اگر بحیثیتِ مجموعی جائزہ لیا جائے تو ایک واضح قدرِ مشترک سامنے آتی ہے۔ مولانا وحید الدین خان کے نزدیک اسلام پر ہونے والے زیادہ تر اعتراضات اسلام کی اصل تعلیمات پر مبنی نہیں ہیں، بلکہ وہ یا تو معترضین کی سطحی فہم اور تاریخی سیاق سے ناواقفیت کا نتیجہ ہیں، یا پھر موجودہ دور کے مسلمانوں کے غیر دانشمندانہ، جذباتی اور پرتشدد رویوں کے ردعمل میں پیدا ہوئے ہیں </w:t>
      </w:r>
      <w:r>
        <w:rPr>
          <w:rFonts w:ascii="Noto Nastaliq Urdu" w:hAnsi="Noto Nastaliq Urdu" w:cs="Noto Nastaliq Urdu" w:eastAsia="Noto Nastaliq Urdu"/>
          <w:b w:val="0"/>
          <w:color w:val="0B5F49"/>
          <w:sz w:val="26"/>
          <w:szCs w:val="26"/>
          <w:vertAlign w:val="superscript"/>
          <w:rtl/>
        </w:rPr>
        <w:t>۶–۸، ۱۰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کے جوابات کا بنیادی محور یہ ثابت کرنا ہے کہ اسلام دینِ فطرت ہے، جس کا جدید عقل، انسانی حقوق اور سائنسی حقائق سے کوئی ٹکراؤ نہیں ہے </w:t>
      </w:r>
      <w:r>
        <w:rPr>
          <w:rFonts w:ascii="Noto Nastaliq Urdu" w:hAnsi="Noto Nastaliq Urdu" w:cs="Noto Nastaliq Urdu" w:eastAsia="Noto Nastaliq Urdu"/>
          <w:b w:val="0"/>
          <w:color w:val="0B5F49"/>
          <w:sz w:val="26"/>
          <w:szCs w:val="26"/>
          <w:vertAlign w:val="superscript"/>
          <w:rtl/>
        </w:rPr>
        <w:t>۱۶، ۲۷، ۶۱</w:t>
      </w:r>
      <w:r>
        <w:rPr>
          <w:rFonts w:ascii="Noto Nastaliq Urdu" w:hAnsi="Noto Nastaliq Urdu" w:cs="Noto Nastaliq Urdu" w:eastAsia="Noto Nastaliq Urdu"/>
          <w:b w:val="0"/>
          <w:sz w:val="26"/>
          <w:szCs w:val="26"/>
          <w:rtl/>
        </w:rPr>
        <w:t xml:space="preserve">۔ مولانا کا مستقل مؤقف رہا کہ اعتراضات کا مقابلہ جارحیت، فتووں اور احتجاجی ہنگاموں کے ذریعے کرنے کے بجائے مثبت سوچ، ٹھوس علمی استدلال، رواداری اور پرامن دعوتی اسلوب کے ساتھ کیا جانا چاہیے </w:t>
      </w:r>
      <w:r>
        <w:rPr>
          <w:rFonts w:ascii="Noto Nastaliq Urdu" w:hAnsi="Noto Nastaliq Urdu" w:cs="Noto Nastaliq Urdu" w:eastAsia="Noto Nastaliq Urdu"/>
          <w:b w:val="0"/>
          <w:color w:val="0B5F49"/>
          <w:sz w:val="26"/>
          <w:szCs w:val="26"/>
          <w:vertAlign w:val="superscript"/>
          <w:rtl/>
        </w:rPr>
        <w:t>۳، ۵، ۱۷</w:t>
      </w:r>
      <w:r>
        <w:rPr>
          <w:rFonts w:ascii="Noto Nastaliq Urdu" w:hAnsi="Noto Nastaliq Urdu" w:cs="Noto Nastaliq Urdu" w:eastAsia="Noto Nastaliq Urdu"/>
          <w:b w:val="0"/>
          <w:sz w:val="26"/>
          <w:szCs w:val="26"/>
          <w:rtl/>
        </w:rPr>
        <w:t xml:space="preserve">۔ ان کے نزدیک شریعت کا اصل مطمحِ نظر محض فوجداری سزاؤں کا اجراء نہیں بلکہ انسانی نفوس کی اصلاح اور دعوتِ حق کا ابلاغ ہے، اور اگر اسلام کو اس کے اصل ربانی و اخلاقی ڈھانچے میں پیش کیا جائے تو دورِ جدید کی کوئی بھی علمی فکر اس کے سامنے ٹھہر نہیں سکتی </w:t>
      </w:r>
      <w:r>
        <w:rPr>
          <w:rFonts w:ascii="Noto Nastaliq Urdu" w:hAnsi="Noto Nastaliq Urdu" w:cs="Noto Nastaliq Urdu" w:eastAsia="Noto Nastaliq Urdu"/>
          <w:b w:val="0"/>
          <w:color w:val="0B5F49"/>
          <w:sz w:val="26"/>
          <w:szCs w:val="26"/>
          <w:vertAlign w:val="superscript"/>
          <w:rtl/>
        </w:rPr>
        <w:t>۳، ۲۸، ۹۱، ۱۰۶</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اکتوبر ۱۹۷۸، صفحہ ۴۷</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نومبر ۱۹۷۸، صفحہ ۲۱</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مارچ ۲۰۰۷، صفحہ ۱۶</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نومبر ۲۰۲۲، صفحہ ۴۸</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نومبر ۱۹۸۹، صفحہ ۲۰</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مارچ ۲۰۱۱، صفحہ ۲۸</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اپریل ۱۹۸۷، صفحہ ۴۲</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نومبر ۱۹۹۵، صفحہ ۲۱۳</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مئی ۲۰۰۰، صفحہ ۲۱</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دسمبر ۲۰۰۲، صفحہ ۹</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مئی ۲۰۲۵، صفحہ ۳۶</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دسمبر ۱۹۹۶، صفحہ ۱۳</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فروری ۱۹۸۲، صفحہ ۴</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نومبر ۱۹۸۶، صفحہ ۲۱</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اپریل ۲۰۰۰، صفحہ ۴۴</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۲۰۰۲، صفحہ ۱۹</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فروری ۲۰۱۴، صفحہ ۱۱</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جنوری ۱۹۹۹، صفحہ ۴۳</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ستمبر ۲۰۱۱، صفحہ ۴۴</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جولائی ۱۹۷۸، صفحہ ۲۷</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دسمبر ۱۹۸۰، صفحہ ۱۲</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ستمبر ۲۰۱۱، صفحہ ۴۱</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جولائی ۱۹۹۵، صفحہ ۱۱</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فروری ۲۰۱۴، صفحہ ۳۳</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مارچ ۲۰۱۴، صفحہ ۷۹</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اگست ۲۰۱۷، صفحہ ۳۸</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اگست ۱۹۸۴، صفحہ ۲۲</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نومبر ۲۰۰۹، صفحہ ۲۰</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دسمبر ۲۰۰۲، صفحہ ۴</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دسمبر ۲۰۰۲، صفحہ ۸</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جولائی ۲۰۰۹، صفحہ ۲۲</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مارچ ۲۰۰۸، صفحہ ۳</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مئی ۲۰۱۷، صفحہ ۲۹</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اگست ۱۹۹۸، صفحہ ۱۱</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جون ۲۰۰۴، صفحہ ۲۴</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جون ۲۰۱۴، صفحہ ۴۳</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نومبر ۲۰۱۸، صفحہ ۱۵</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نومبر ۲۰۰۲، صفحہ ۳۱</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مارچ ۲۰۲۰، صفحہ ۲۹</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دسمبر ۲۰۰۱، صفحہ ۲۸</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ستمبر ۱۹۷۷، صفحہ ۹</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اکتوبر ۲۰۰۷، صفحہ ۳۲</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اکتوبر ۲۰۱۲، صفحہ ۱۵</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اپریل ۲۰۱۴، صفحہ ۲۸</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فروری ۲۰۲۰، صفحہ ۲۵</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دسمبر ۲۰۰۸، صفحہ ۲۴</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مارچ ۱۹۸۷، صفحہ ۲۶</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مارچ ۲۰۱۱، صفحہ ۳۱</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نومبر ۲۰۱۳، صفحہ ۲۸</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جون ۲۰۰۱، صفحہ ۲۲</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جولائی ۲۰۲۳، صفحہ ۴۲</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نومبر ۱۹۸۸، صفحہ ۱۴</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مئی ۲۰۰۶، صفحہ ۲۸</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جولائی ۱۹۹۸، صفحہ ۲۸</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جون ۱۹۸۹، صفحہ ۱۱</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جنوری ۱۹۹۹، صفحہ ۲۱</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جنوری ۲۰۰۱، صفحہ ۱۸</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جولائی ۲۰۰۰، صفحہ ۴۳</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جولائی ۲۰۰۱، صفحہ ۲۲</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مارچ ۱۹۷۷، صفحہ ۶۱</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جولائی ۱۹۷۸، صفحہ ۳۳</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اپریل ۲۰۰۰، صفحہ ۲۱</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اپریل ۲۰۲۱، صفحہ ۲۶</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مارچ ۱۹۷۸، صفحہ ۲۵</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فروری ۱۹۸۴، صفحہ ۲۰</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جون ۲۰۱۴، صفحہ ۳۵</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ستمبر ۱۹۸۹، صفحہ ۷</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ستمبر ۱۹۸۶، صفحہ ۲۹</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اکتوبر ۱۹۸۷، صفحہ ۱۶</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مارچ ۱۹۹۰، صفحہ ۲۰</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ستمبر ۲۰۰۳، صفحہ ۴۳</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اپریل ۱۹۸۹، صفحہ ۱۳</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ستمبر ۱۹۹۵، صفحہ ۲۶</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ستمبر ۲۰۲۳، صفحہ ۳۸</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دسمبر ۲۰۰۷، صفحہ ۱۰</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فروری ۲۰۱۰، صفحہ ۷</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جولائی ۲۰۰۰، صفحہ ۴۹</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دسمبر ۲۰۱۶، صفحہ ۳۵</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جنوری ۱۹۹۴، صفحہ ۴۵</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اپریل ۲۰۰۵، صفحہ ۳۷</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۲۰۲۱، صفحہ ۲۷۹</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ستمبر ۲۰۰۵، صفحہ ۴۵</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جولائی ۱۹۸۵، صفحہ ۲۳</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نومبر ۱۹۸۵، صفحہ ۳۴</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فروری ۱۹۷۷، صفحہ ۴۳</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۱۹۷۷، صفحہ ۱۷</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مئی ۱۹۸۶، صفحہ ۱۲</w:t>
      </w:r>
    </w:p>
    <w:p>
      <w:pPr>
        <w:bidi/>
        <w:spacing w:after="20" w:line="300" w:lineRule="auto"/>
        <w:jc w:val="right"/>
      </w:pPr>
      <w:r>
        <w:rPr>
          <w:rFonts w:ascii="Noto Nastaliq Urdu" w:hAnsi="Noto Nastaliq Urdu" w:cs="Noto Nastaliq Urdu" w:eastAsia="Noto Nastaliq Urdu"/>
          <w:b/>
          <w:bCs/>
          <w:sz w:val="20"/>
          <w:szCs w:val="20"/>
          <w:rtl/>
        </w:rPr>
        <w:t xml:space="preserve">۸۸۔ </w:t>
      </w:r>
      <w:r>
        <w:rPr>
          <w:rFonts w:ascii="Noto Nastaliq Urdu" w:hAnsi="Noto Nastaliq Urdu" w:cs="Noto Nastaliq Urdu" w:eastAsia="Noto Nastaliq Urdu"/>
          <w:b w:val="0"/>
          <w:sz w:val="20"/>
          <w:szCs w:val="20"/>
          <w:rtl/>
        </w:rPr>
        <w:t>الرسالہ، دسمبر ۱۹۸۴، صفحہ ۱۳</w:t>
      </w:r>
    </w:p>
    <w:p>
      <w:pPr>
        <w:bidi/>
        <w:spacing w:after="20" w:line="300" w:lineRule="auto"/>
        <w:jc w:val="right"/>
      </w:pPr>
      <w:r>
        <w:rPr>
          <w:rFonts w:ascii="Noto Nastaliq Urdu" w:hAnsi="Noto Nastaliq Urdu" w:cs="Noto Nastaliq Urdu" w:eastAsia="Noto Nastaliq Urdu"/>
          <w:b/>
          <w:bCs/>
          <w:sz w:val="20"/>
          <w:szCs w:val="20"/>
          <w:rtl/>
        </w:rPr>
        <w:t xml:space="preserve">۸۹۔ </w:t>
      </w:r>
      <w:r>
        <w:rPr>
          <w:rFonts w:ascii="Noto Nastaliq Urdu" w:hAnsi="Noto Nastaliq Urdu" w:cs="Noto Nastaliq Urdu" w:eastAsia="Noto Nastaliq Urdu"/>
          <w:b w:val="0"/>
          <w:sz w:val="20"/>
          <w:szCs w:val="20"/>
          <w:rtl/>
        </w:rPr>
        <w:t>الرسالہ، جنوری ۱۹۸۸، صفحہ ۷</w:t>
      </w:r>
    </w:p>
    <w:p>
      <w:pPr>
        <w:bidi/>
        <w:spacing w:after="20" w:line="300" w:lineRule="auto"/>
        <w:jc w:val="right"/>
      </w:pPr>
      <w:r>
        <w:rPr>
          <w:rFonts w:ascii="Noto Nastaliq Urdu" w:hAnsi="Noto Nastaliq Urdu" w:cs="Noto Nastaliq Urdu" w:eastAsia="Noto Nastaliq Urdu"/>
          <w:b/>
          <w:bCs/>
          <w:sz w:val="20"/>
          <w:szCs w:val="20"/>
          <w:rtl/>
        </w:rPr>
        <w:t xml:space="preserve">۹۰۔ </w:t>
      </w:r>
      <w:r>
        <w:rPr>
          <w:rFonts w:ascii="Noto Nastaliq Urdu" w:hAnsi="Noto Nastaliq Urdu" w:cs="Noto Nastaliq Urdu" w:eastAsia="Noto Nastaliq Urdu"/>
          <w:b w:val="0"/>
          <w:sz w:val="20"/>
          <w:szCs w:val="20"/>
          <w:rtl/>
        </w:rPr>
        <w:t>الرسالہ، جولائی ۱۹۷۹، صفحہ ۲</w:t>
      </w:r>
    </w:p>
    <w:p>
      <w:pPr>
        <w:bidi/>
        <w:spacing w:after="20" w:line="300" w:lineRule="auto"/>
        <w:jc w:val="right"/>
      </w:pPr>
      <w:r>
        <w:rPr>
          <w:rFonts w:ascii="Noto Nastaliq Urdu" w:hAnsi="Noto Nastaliq Urdu" w:cs="Noto Nastaliq Urdu" w:eastAsia="Noto Nastaliq Urdu"/>
          <w:b/>
          <w:bCs/>
          <w:sz w:val="20"/>
          <w:szCs w:val="20"/>
          <w:rtl/>
        </w:rPr>
        <w:t xml:space="preserve">۹۱۔ </w:t>
      </w:r>
      <w:r>
        <w:rPr>
          <w:rFonts w:ascii="Noto Nastaliq Urdu" w:hAnsi="Noto Nastaliq Urdu" w:cs="Noto Nastaliq Urdu" w:eastAsia="Noto Nastaliq Urdu"/>
          <w:b w:val="0"/>
          <w:sz w:val="20"/>
          <w:szCs w:val="20"/>
          <w:rtl/>
        </w:rPr>
        <w:t>الرسالہ، جولائی ۱۹۷۹، صفحہ ۲۹</w:t>
      </w:r>
    </w:p>
    <w:p>
      <w:pPr>
        <w:bidi/>
        <w:spacing w:after="20" w:line="300" w:lineRule="auto"/>
        <w:jc w:val="right"/>
      </w:pPr>
      <w:r>
        <w:rPr>
          <w:rFonts w:ascii="Noto Nastaliq Urdu" w:hAnsi="Noto Nastaliq Urdu" w:cs="Noto Nastaliq Urdu" w:eastAsia="Noto Nastaliq Urdu"/>
          <w:b/>
          <w:bCs/>
          <w:sz w:val="20"/>
          <w:szCs w:val="20"/>
          <w:rtl/>
        </w:rPr>
        <w:t xml:space="preserve">۹۲۔ </w:t>
      </w:r>
      <w:r>
        <w:rPr>
          <w:rFonts w:ascii="Noto Nastaliq Urdu" w:hAnsi="Noto Nastaliq Urdu" w:cs="Noto Nastaliq Urdu" w:eastAsia="Noto Nastaliq Urdu"/>
          <w:b w:val="0"/>
          <w:sz w:val="20"/>
          <w:szCs w:val="20"/>
          <w:rtl/>
        </w:rPr>
        <w:t>الرسالہ، اکتوبر ۱۹۸۴، صفحہ ۲۷</w:t>
      </w:r>
    </w:p>
    <w:p>
      <w:pPr>
        <w:bidi/>
        <w:spacing w:after="20" w:line="300" w:lineRule="auto"/>
        <w:jc w:val="right"/>
      </w:pPr>
      <w:r>
        <w:rPr>
          <w:rFonts w:ascii="Noto Nastaliq Urdu" w:hAnsi="Noto Nastaliq Urdu" w:cs="Noto Nastaliq Urdu" w:eastAsia="Noto Nastaliq Urdu"/>
          <w:b/>
          <w:bCs/>
          <w:sz w:val="20"/>
          <w:szCs w:val="20"/>
          <w:rtl/>
        </w:rPr>
        <w:t xml:space="preserve">۹۳۔ </w:t>
      </w:r>
      <w:r>
        <w:rPr>
          <w:rFonts w:ascii="Noto Nastaliq Urdu" w:hAnsi="Noto Nastaliq Urdu" w:cs="Noto Nastaliq Urdu" w:eastAsia="Noto Nastaliq Urdu"/>
          <w:b w:val="0"/>
          <w:sz w:val="20"/>
          <w:szCs w:val="20"/>
          <w:rtl/>
        </w:rPr>
        <w:t>الرسالہ، اگست ۱۹۸۲، صفحہ ۳۷</w:t>
      </w:r>
    </w:p>
    <w:p>
      <w:pPr>
        <w:bidi/>
        <w:spacing w:after="20" w:line="300" w:lineRule="auto"/>
        <w:jc w:val="right"/>
      </w:pPr>
      <w:r>
        <w:rPr>
          <w:rFonts w:ascii="Noto Nastaliq Urdu" w:hAnsi="Noto Nastaliq Urdu" w:cs="Noto Nastaliq Urdu" w:eastAsia="Noto Nastaliq Urdu"/>
          <w:b/>
          <w:bCs/>
          <w:sz w:val="20"/>
          <w:szCs w:val="20"/>
          <w:rtl/>
        </w:rPr>
        <w:t xml:space="preserve">۹۴۔ </w:t>
      </w:r>
      <w:r>
        <w:rPr>
          <w:rFonts w:ascii="Noto Nastaliq Urdu" w:hAnsi="Noto Nastaliq Urdu" w:cs="Noto Nastaliq Urdu" w:eastAsia="Noto Nastaliq Urdu"/>
          <w:b w:val="0"/>
          <w:sz w:val="20"/>
          <w:szCs w:val="20"/>
          <w:rtl/>
        </w:rPr>
        <w:t>الرسالہ، اپریل ۲۰۰۳، صفحہ ۲۰</w:t>
      </w:r>
    </w:p>
    <w:p>
      <w:pPr>
        <w:bidi/>
        <w:spacing w:after="20" w:line="300" w:lineRule="auto"/>
        <w:jc w:val="right"/>
      </w:pPr>
      <w:r>
        <w:rPr>
          <w:rFonts w:ascii="Noto Nastaliq Urdu" w:hAnsi="Noto Nastaliq Urdu" w:cs="Noto Nastaliq Urdu" w:eastAsia="Noto Nastaliq Urdu"/>
          <w:b/>
          <w:bCs/>
          <w:sz w:val="20"/>
          <w:szCs w:val="20"/>
          <w:rtl/>
        </w:rPr>
        <w:t xml:space="preserve">۹۵۔ </w:t>
      </w:r>
      <w:r>
        <w:rPr>
          <w:rFonts w:ascii="Noto Nastaliq Urdu" w:hAnsi="Noto Nastaliq Urdu" w:cs="Noto Nastaliq Urdu" w:eastAsia="Noto Nastaliq Urdu"/>
          <w:b w:val="0"/>
          <w:sz w:val="20"/>
          <w:szCs w:val="20"/>
          <w:rtl/>
        </w:rPr>
        <w:t>الرسالہ، ستمبر ۱۹۹۰، صفحہ ۴۰</w:t>
      </w:r>
    </w:p>
    <w:p>
      <w:pPr>
        <w:bidi/>
        <w:spacing w:after="20" w:line="300" w:lineRule="auto"/>
        <w:jc w:val="right"/>
      </w:pPr>
      <w:r>
        <w:rPr>
          <w:rFonts w:ascii="Noto Nastaliq Urdu" w:hAnsi="Noto Nastaliq Urdu" w:cs="Noto Nastaliq Urdu" w:eastAsia="Noto Nastaliq Urdu"/>
          <w:b/>
          <w:bCs/>
          <w:sz w:val="20"/>
          <w:szCs w:val="20"/>
          <w:rtl/>
        </w:rPr>
        <w:t xml:space="preserve">۹۶۔ </w:t>
      </w:r>
      <w:r>
        <w:rPr>
          <w:rFonts w:ascii="Noto Nastaliq Urdu" w:hAnsi="Noto Nastaliq Urdu" w:cs="Noto Nastaliq Urdu" w:eastAsia="Noto Nastaliq Urdu"/>
          <w:b w:val="0"/>
          <w:sz w:val="20"/>
          <w:szCs w:val="20"/>
          <w:rtl/>
        </w:rPr>
        <w:t>الرسالہ، جنوری ۱۹۹۴، صفحہ ۱۶</w:t>
      </w:r>
    </w:p>
    <w:p>
      <w:pPr>
        <w:bidi/>
        <w:spacing w:after="20" w:line="300" w:lineRule="auto"/>
        <w:jc w:val="right"/>
      </w:pPr>
      <w:r>
        <w:rPr>
          <w:rFonts w:ascii="Noto Nastaliq Urdu" w:hAnsi="Noto Nastaliq Urdu" w:cs="Noto Nastaliq Urdu" w:eastAsia="Noto Nastaliq Urdu"/>
          <w:b/>
          <w:bCs/>
          <w:sz w:val="20"/>
          <w:szCs w:val="20"/>
          <w:rtl/>
        </w:rPr>
        <w:t xml:space="preserve">۹۷۔ </w:t>
      </w:r>
      <w:r>
        <w:rPr>
          <w:rFonts w:ascii="Noto Nastaliq Urdu" w:hAnsi="Noto Nastaliq Urdu" w:cs="Noto Nastaliq Urdu" w:eastAsia="Noto Nastaliq Urdu"/>
          <w:b w:val="0"/>
          <w:sz w:val="20"/>
          <w:szCs w:val="20"/>
          <w:rtl/>
        </w:rPr>
        <w:t>الرسالہ، جنوری ۱۹۹۰، صفحہ ۴۲</w:t>
      </w:r>
    </w:p>
    <w:p>
      <w:pPr>
        <w:bidi/>
        <w:spacing w:after="20" w:line="300" w:lineRule="auto"/>
        <w:jc w:val="right"/>
      </w:pPr>
      <w:r>
        <w:rPr>
          <w:rFonts w:ascii="Noto Nastaliq Urdu" w:hAnsi="Noto Nastaliq Urdu" w:cs="Noto Nastaliq Urdu" w:eastAsia="Noto Nastaliq Urdu"/>
          <w:b/>
          <w:bCs/>
          <w:sz w:val="20"/>
          <w:szCs w:val="20"/>
          <w:rtl/>
        </w:rPr>
        <w:t xml:space="preserve">۹۸۔ </w:t>
      </w:r>
      <w:r>
        <w:rPr>
          <w:rFonts w:ascii="Noto Nastaliq Urdu" w:hAnsi="Noto Nastaliq Urdu" w:cs="Noto Nastaliq Urdu" w:eastAsia="Noto Nastaliq Urdu"/>
          <w:b w:val="0"/>
          <w:sz w:val="20"/>
          <w:szCs w:val="20"/>
          <w:rtl/>
        </w:rPr>
        <w:t>الرسالہ، ستمبر ۱۹۷۹، صفحہ ۳۱</w:t>
      </w:r>
    </w:p>
    <w:p>
      <w:pPr>
        <w:bidi/>
        <w:spacing w:after="20" w:line="300" w:lineRule="auto"/>
        <w:jc w:val="right"/>
      </w:pPr>
      <w:r>
        <w:rPr>
          <w:rFonts w:ascii="Noto Nastaliq Urdu" w:hAnsi="Noto Nastaliq Urdu" w:cs="Noto Nastaliq Urdu" w:eastAsia="Noto Nastaliq Urdu"/>
          <w:b/>
          <w:bCs/>
          <w:sz w:val="20"/>
          <w:szCs w:val="20"/>
          <w:rtl/>
        </w:rPr>
        <w:t xml:space="preserve">۹۹۔ </w:t>
      </w:r>
      <w:r>
        <w:rPr>
          <w:rFonts w:ascii="Noto Nastaliq Urdu" w:hAnsi="Noto Nastaliq Urdu" w:cs="Noto Nastaliq Urdu" w:eastAsia="Noto Nastaliq Urdu"/>
          <w:b w:val="0"/>
          <w:sz w:val="20"/>
          <w:szCs w:val="20"/>
          <w:rtl/>
        </w:rPr>
        <w:t>الرسالہ، مئی ۱۹۷۹، صفحہ ۲۵</w:t>
      </w:r>
    </w:p>
    <w:p>
      <w:pPr>
        <w:bidi/>
        <w:spacing w:after="20" w:line="300" w:lineRule="auto"/>
        <w:jc w:val="right"/>
      </w:pPr>
      <w:r>
        <w:rPr>
          <w:rFonts w:ascii="Noto Nastaliq Urdu" w:hAnsi="Noto Nastaliq Urdu" w:cs="Noto Nastaliq Urdu" w:eastAsia="Noto Nastaliq Urdu"/>
          <w:b/>
          <w:bCs/>
          <w:sz w:val="20"/>
          <w:szCs w:val="20"/>
          <w:rtl/>
        </w:rPr>
        <w:t xml:space="preserve">۱۰۰۔ </w:t>
      </w:r>
      <w:r>
        <w:rPr>
          <w:rFonts w:ascii="Noto Nastaliq Urdu" w:hAnsi="Noto Nastaliq Urdu" w:cs="Noto Nastaliq Urdu" w:eastAsia="Noto Nastaliq Urdu"/>
          <w:b w:val="0"/>
          <w:sz w:val="20"/>
          <w:szCs w:val="20"/>
          <w:rtl/>
        </w:rPr>
        <w:t>الرسالہ، دسمبر ۱۹۷۹، صفحہ ۳۹</w:t>
      </w:r>
    </w:p>
    <w:p>
      <w:pPr>
        <w:bidi/>
        <w:spacing w:after="20" w:line="300" w:lineRule="auto"/>
        <w:jc w:val="right"/>
      </w:pPr>
      <w:r>
        <w:rPr>
          <w:rFonts w:ascii="Noto Nastaliq Urdu" w:hAnsi="Noto Nastaliq Urdu" w:cs="Noto Nastaliq Urdu" w:eastAsia="Noto Nastaliq Urdu"/>
          <w:b/>
          <w:bCs/>
          <w:sz w:val="20"/>
          <w:szCs w:val="20"/>
          <w:rtl/>
        </w:rPr>
        <w:t xml:space="preserve">۱۰۱۔ </w:t>
      </w:r>
      <w:r>
        <w:rPr>
          <w:rFonts w:ascii="Noto Nastaliq Urdu" w:hAnsi="Noto Nastaliq Urdu" w:cs="Noto Nastaliq Urdu" w:eastAsia="Noto Nastaliq Urdu"/>
          <w:b w:val="0"/>
          <w:sz w:val="20"/>
          <w:szCs w:val="20"/>
          <w:rtl/>
        </w:rPr>
        <w:t>الرسالہ، نومبر ۱۹۸۲، صفحہ ۲۷</w:t>
      </w:r>
    </w:p>
    <w:p>
      <w:pPr>
        <w:bidi/>
        <w:spacing w:after="20" w:line="300" w:lineRule="auto"/>
        <w:jc w:val="right"/>
      </w:pPr>
      <w:r>
        <w:rPr>
          <w:rFonts w:ascii="Noto Nastaliq Urdu" w:hAnsi="Noto Nastaliq Urdu" w:cs="Noto Nastaliq Urdu" w:eastAsia="Noto Nastaliq Urdu"/>
          <w:b/>
          <w:bCs/>
          <w:sz w:val="20"/>
          <w:szCs w:val="20"/>
          <w:rtl/>
        </w:rPr>
        <w:t xml:space="preserve">۱۰۲۔ </w:t>
      </w:r>
      <w:r>
        <w:rPr>
          <w:rFonts w:ascii="Noto Nastaliq Urdu" w:hAnsi="Noto Nastaliq Urdu" w:cs="Noto Nastaliq Urdu" w:eastAsia="Noto Nastaliq Urdu"/>
          <w:b w:val="0"/>
          <w:sz w:val="20"/>
          <w:szCs w:val="20"/>
          <w:rtl/>
        </w:rPr>
        <w:t>الرسالہ، جولائی ۱۹۸۹، صفحہ ۱۰</w:t>
      </w:r>
    </w:p>
    <w:p>
      <w:pPr>
        <w:bidi/>
        <w:spacing w:after="20" w:line="300" w:lineRule="auto"/>
        <w:jc w:val="right"/>
      </w:pPr>
      <w:r>
        <w:rPr>
          <w:rFonts w:ascii="Noto Nastaliq Urdu" w:hAnsi="Noto Nastaliq Urdu" w:cs="Noto Nastaliq Urdu" w:eastAsia="Noto Nastaliq Urdu"/>
          <w:b/>
          <w:bCs/>
          <w:sz w:val="20"/>
          <w:szCs w:val="20"/>
          <w:rtl/>
        </w:rPr>
        <w:t xml:space="preserve">۱۰۳۔ </w:t>
      </w:r>
      <w:r>
        <w:rPr>
          <w:rFonts w:ascii="Noto Nastaliq Urdu" w:hAnsi="Noto Nastaliq Urdu" w:cs="Noto Nastaliq Urdu" w:eastAsia="Noto Nastaliq Urdu"/>
          <w:b w:val="0"/>
          <w:sz w:val="20"/>
          <w:szCs w:val="20"/>
          <w:rtl/>
        </w:rPr>
        <w:t>الرسالہ، مارچ ۲۰۱۱، صفحہ ۳۷</w:t>
      </w:r>
    </w:p>
    <w:p>
      <w:pPr>
        <w:bidi/>
        <w:spacing w:after="20" w:line="300" w:lineRule="auto"/>
        <w:jc w:val="right"/>
      </w:pPr>
      <w:r>
        <w:rPr>
          <w:rFonts w:ascii="Noto Nastaliq Urdu" w:hAnsi="Noto Nastaliq Urdu" w:cs="Noto Nastaliq Urdu" w:eastAsia="Noto Nastaliq Urdu"/>
          <w:b/>
          <w:bCs/>
          <w:sz w:val="20"/>
          <w:szCs w:val="20"/>
          <w:rtl/>
        </w:rPr>
        <w:t xml:space="preserve">۱۰۴۔ </w:t>
      </w:r>
      <w:r>
        <w:rPr>
          <w:rFonts w:ascii="Noto Nastaliq Urdu" w:hAnsi="Noto Nastaliq Urdu" w:cs="Noto Nastaliq Urdu" w:eastAsia="Noto Nastaliq Urdu"/>
          <w:b w:val="0"/>
          <w:sz w:val="20"/>
          <w:szCs w:val="20"/>
          <w:rtl/>
        </w:rPr>
        <w:t>الرسالہ، فروری ۱۹۸۷، صفحہ ۸</w:t>
      </w:r>
    </w:p>
    <w:p>
      <w:pPr>
        <w:bidi/>
        <w:spacing w:after="20" w:line="300" w:lineRule="auto"/>
        <w:jc w:val="right"/>
      </w:pPr>
      <w:r>
        <w:rPr>
          <w:rFonts w:ascii="Noto Nastaliq Urdu" w:hAnsi="Noto Nastaliq Urdu" w:cs="Noto Nastaliq Urdu" w:eastAsia="Noto Nastaliq Urdu"/>
          <w:b/>
          <w:bCs/>
          <w:sz w:val="20"/>
          <w:szCs w:val="20"/>
          <w:rtl/>
        </w:rPr>
        <w:t xml:space="preserve">۱۰۵۔ </w:t>
      </w:r>
      <w:r>
        <w:rPr>
          <w:rFonts w:ascii="Noto Nastaliq Urdu" w:hAnsi="Noto Nastaliq Urdu" w:cs="Noto Nastaliq Urdu" w:eastAsia="Noto Nastaliq Urdu"/>
          <w:b w:val="0"/>
          <w:sz w:val="20"/>
          <w:szCs w:val="20"/>
          <w:rtl/>
        </w:rPr>
        <w:t>الرسالہ، مارچ ۱۹۸۴، صفحہ ۳۹</w:t>
      </w:r>
    </w:p>
    <w:p>
      <w:pPr>
        <w:bidi/>
        <w:spacing w:after="20" w:line="300" w:lineRule="auto"/>
        <w:jc w:val="right"/>
      </w:pPr>
      <w:r>
        <w:rPr>
          <w:rFonts w:ascii="Noto Nastaliq Urdu" w:hAnsi="Noto Nastaliq Urdu" w:cs="Noto Nastaliq Urdu" w:eastAsia="Noto Nastaliq Urdu"/>
          <w:b/>
          <w:bCs/>
          <w:sz w:val="20"/>
          <w:szCs w:val="20"/>
          <w:rtl/>
        </w:rPr>
        <w:t xml:space="preserve">۱۰۶۔ </w:t>
      </w:r>
      <w:r>
        <w:rPr>
          <w:rFonts w:ascii="Noto Nastaliq Urdu" w:hAnsi="Noto Nastaliq Urdu" w:cs="Noto Nastaliq Urdu" w:eastAsia="Noto Nastaliq Urdu"/>
          <w:b w:val="0"/>
          <w:sz w:val="20"/>
          <w:szCs w:val="20"/>
          <w:rtl/>
        </w:rPr>
        <w:t>الرسالہ، مئی ۲۰۱۷، صفحہ ۸</w:t>
      </w:r>
    </w:p>
    <w:p>
      <w:pPr>
        <w:bidi/>
        <w:spacing w:after="20" w:line="300" w:lineRule="auto"/>
        <w:jc w:val="right"/>
      </w:pPr>
      <w:r>
        <w:rPr>
          <w:rFonts w:ascii="Noto Nastaliq Urdu" w:hAnsi="Noto Nastaliq Urdu" w:cs="Noto Nastaliq Urdu" w:eastAsia="Noto Nastaliq Urdu"/>
          <w:b/>
          <w:bCs/>
          <w:sz w:val="20"/>
          <w:szCs w:val="20"/>
          <w:rtl/>
        </w:rPr>
        <w:t xml:space="preserve">۱۰۷۔ </w:t>
      </w:r>
      <w:r>
        <w:rPr>
          <w:rFonts w:ascii="Noto Nastaliq Urdu" w:hAnsi="Noto Nastaliq Urdu" w:cs="Noto Nastaliq Urdu" w:eastAsia="Noto Nastaliq Urdu"/>
          <w:b w:val="0"/>
          <w:sz w:val="20"/>
          <w:szCs w:val="20"/>
          <w:rtl/>
        </w:rPr>
        <w:t>الرسالہ، ستمبر ۲۰۲۰، صفحہ ۳۱</w:t>
      </w:r>
    </w:p>
    <w:p>
      <w:pPr>
        <w:bidi/>
        <w:spacing w:after="20" w:line="300" w:lineRule="auto"/>
        <w:jc w:val="right"/>
      </w:pPr>
      <w:r>
        <w:rPr>
          <w:rFonts w:ascii="Noto Nastaliq Urdu" w:hAnsi="Noto Nastaliq Urdu" w:cs="Noto Nastaliq Urdu" w:eastAsia="Noto Nastaliq Urdu"/>
          <w:b/>
          <w:bCs/>
          <w:sz w:val="20"/>
          <w:szCs w:val="20"/>
          <w:rtl/>
        </w:rPr>
        <w:t xml:space="preserve">۱۰۸۔ </w:t>
      </w:r>
      <w:r>
        <w:rPr>
          <w:rFonts w:ascii="Noto Nastaliq Urdu" w:hAnsi="Noto Nastaliq Urdu" w:cs="Noto Nastaliq Urdu" w:eastAsia="Noto Nastaliq Urdu"/>
          <w:b w:val="0"/>
          <w:sz w:val="20"/>
          <w:szCs w:val="20"/>
          <w:rtl/>
        </w:rPr>
        <w:t>الرسالہ، اکتوبر ۲۰۱۱، صفحہ ۵</w:t>
      </w:r>
    </w:p>
    <w:p>
      <w:pPr>
        <w:bidi/>
        <w:spacing w:after="20" w:line="300" w:lineRule="auto"/>
        <w:jc w:val="right"/>
      </w:pPr>
      <w:r>
        <w:rPr>
          <w:rFonts w:ascii="Noto Nastaliq Urdu" w:hAnsi="Noto Nastaliq Urdu" w:cs="Noto Nastaliq Urdu" w:eastAsia="Noto Nastaliq Urdu"/>
          <w:b/>
          <w:bCs/>
          <w:sz w:val="20"/>
          <w:szCs w:val="20"/>
          <w:rtl/>
        </w:rPr>
        <w:t xml:space="preserve">۱۰۹۔ </w:t>
      </w:r>
      <w:r>
        <w:rPr>
          <w:rFonts w:ascii="Noto Nastaliq Urdu" w:hAnsi="Noto Nastaliq Urdu" w:cs="Noto Nastaliq Urdu" w:eastAsia="Noto Nastaliq Urdu"/>
          <w:b w:val="0"/>
          <w:sz w:val="20"/>
          <w:szCs w:val="20"/>
          <w:rtl/>
        </w:rPr>
        <w:t>الرسالہ، اگست ۲۰۱۴، صفحہ ۶</w:t>
      </w:r>
    </w:p>
    <w:p>
      <w:pPr>
        <w:bidi/>
        <w:spacing w:after="20" w:line="300" w:lineRule="auto"/>
        <w:jc w:val="right"/>
      </w:pPr>
      <w:r>
        <w:rPr>
          <w:rFonts w:ascii="Noto Nastaliq Urdu" w:hAnsi="Noto Nastaliq Urdu" w:cs="Noto Nastaliq Urdu" w:eastAsia="Noto Nastaliq Urdu"/>
          <w:b/>
          <w:bCs/>
          <w:sz w:val="20"/>
          <w:szCs w:val="20"/>
          <w:rtl/>
        </w:rPr>
        <w:t xml:space="preserve">۱۱۰۔ </w:t>
      </w:r>
      <w:r>
        <w:rPr>
          <w:rFonts w:ascii="Noto Nastaliq Urdu" w:hAnsi="Noto Nastaliq Urdu" w:cs="Noto Nastaliq Urdu" w:eastAsia="Noto Nastaliq Urdu"/>
          <w:b w:val="0"/>
          <w:sz w:val="20"/>
          <w:szCs w:val="20"/>
          <w:rtl/>
        </w:rPr>
        <w:t>الرسالہ، اپریل ۲۰۱۳، صفحہ ۶</w:t>
      </w:r>
    </w:p>
    <w:p>
      <w:pPr>
        <w:bidi/>
        <w:spacing w:after="20" w:line="300" w:lineRule="auto"/>
        <w:jc w:val="right"/>
      </w:pPr>
      <w:r>
        <w:rPr>
          <w:rFonts w:ascii="Noto Nastaliq Urdu" w:hAnsi="Noto Nastaliq Urdu" w:cs="Noto Nastaliq Urdu" w:eastAsia="Noto Nastaliq Urdu"/>
          <w:b/>
          <w:bCs/>
          <w:sz w:val="20"/>
          <w:szCs w:val="20"/>
          <w:rtl/>
        </w:rPr>
        <w:t xml:space="preserve">۱۱۱۔ </w:t>
      </w:r>
      <w:r>
        <w:rPr>
          <w:rFonts w:ascii="Noto Nastaliq Urdu" w:hAnsi="Noto Nastaliq Urdu" w:cs="Noto Nastaliq Urdu" w:eastAsia="Noto Nastaliq Urdu"/>
          <w:b w:val="0"/>
          <w:sz w:val="20"/>
          <w:szCs w:val="20"/>
          <w:rtl/>
        </w:rPr>
        <w:t>الرسالہ، جولائی ۲۰۱۳، صفحہ ۲۹</w:t>
      </w:r>
    </w:p>
    <w:p>
      <w:pPr>
        <w:bidi/>
        <w:spacing w:after="20" w:line="300" w:lineRule="auto"/>
        <w:jc w:val="right"/>
      </w:pPr>
      <w:r>
        <w:rPr>
          <w:rFonts w:ascii="Noto Nastaliq Urdu" w:hAnsi="Noto Nastaliq Urdu" w:cs="Noto Nastaliq Urdu" w:eastAsia="Noto Nastaliq Urdu"/>
          <w:b/>
          <w:bCs/>
          <w:sz w:val="20"/>
          <w:szCs w:val="20"/>
          <w:rtl/>
        </w:rPr>
        <w:t xml:space="preserve">۱۱۲۔ </w:t>
      </w:r>
      <w:r>
        <w:rPr>
          <w:rFonts w:ascii="Noto Nastaliq Urdu" w:hAnsi="Noto Nastaliq Urdu" w:cs="Noto Nastaliq Urdu" w:eastAsia="Noto Nastaliq Urdu"/>
          <w:b w:val="0"/>
          <w:sz w:val="20"/>
          <w:szCs w:val="20"/>
          <w:rtl/>
        </w:rPr>
        <w:t>الرسالہ، دسمبر ۲۰۱۳، صفحہ ۱۳</w:t>
      </w:r>
    </w:p>
    <w:p>
      <w:pPr>
        <w:bidi/>
        <w:spacing w:after="20" w:line="300" w:lineRule="auto"/>
        <w:jc w:val="right"/>
      </w:pPr>
      <w:r>
        <w:rPr>
          <w:rFonts w:ascii="Noto Nastaliq Urdu" w:hAnsi="Noto Nastaliq Urdu" w:cs="Noto Nastaliq Urdu" w:eastAsia="Noto Nastaliq Urdu"/>
          <w:b/>
          <w:bCs/>
          <w:sz w:val="20"/>
          <w:szCs w:val="20"/>
          <w:rtl/>
        </w:rPr>
        <w:t xml:space="preserve">۱۱۳۔ </w:t>
      </w:r>
      <w:r>
        <w:rPr>
          <w:rFonts w:ascii="Noto Nastaliq Urdu" w:hAnsi="Noto Nastaliq Urdu" w:cs="Noto Nastaliq Urdu" w:eastAsia="Noto Nastaliq Urdu"/>
          <w:b w:val="0"/>
          <w:sz w:val="20"/>
          <w:szCs w:val="20"/>
          <w:rtl/>
        </w:rPr>
        <w:t>الرسالہ، ستمبر ۲۰۱۶، صفحہ ۱۳</w:t>
      </w:r>
    </w:p>
    <w:p>
      <w:pPr>
        <w:bidi/>
        <w:spacing w:after="20" w:line="300" w:lineRule="auto"/>
        <w:jc w:val="right"/>
      </w:pPr>
      <w:r>
        <w:rPr>
          <w:rFonts w:ascii="Noto Nastaliq Urdu" w:hAnsi="Noto Nastaliq Urdu" w:cs="Noto Nastaliq Urdu" w:eastAsia="Noto Nastaliq Urdu"/>
          <w:b/>
          <w:bCs/>
          <w:sz w:val="20"/>
          <w:szCs w:val="20"/>
          <w:rtl/>
        </w:rPr>
        <w:t xml:space="preserve">۱۱۴۔ </w:t>
      </w:r>
      <w:r>
        <w:rPr>
          <w:rFonts w:ascii="Noto Nastaliq Urdu" w:hAnsi="Noto Nastaliq Urdu" w:cs="Noto Nastaliq Urdu" w:eastAsia="Noto Nastaliq Urdu"/>
          <w:b w:val="0"/>
          <w:sz w:val="20"/>
          <w:szCs w:val="20"/>
          <w:rtl/>
        </w:rPr>
        <w:t>الرسالہ، فروری ۱۹۹۴، صفحہ ۳۴</w:t>
      </w:r>
    </w:p>
    <w:p>
      <w:pPr>
        <w:bidi/>
        <w:spacing w:after="20" w:line="300" w:lineRule="auto"/>
        <w:jc w:val="right"/>
      </w:pPr>
      <w:r>
        <w:rPr>
          <w:rFonts w:ascii="Noto Nastaliq Urdu" w:hAnsi="Noto Nastaliq Urdu" w:cs="Noto Nastaliq Urdu" w:eastAsia="Noto Nastaliq Urdu"/>
          <w:b/>
          <w:bCs/>
          <w:sz w:val="20"/>
          <w:szCs w:val="20"/>
          <w:rtl/>
        </w:rPr>
        <w:t xml:space="preserve">۱۱۵۔ </w:t>
      </w:r>
      <w:r>
        <w:rPr>
          <w:rFonts w:ascii="Noto Nastaliq Urdu" w:hAnsi="Noto Nastaliq Urdu" w:cs="Noto Nastaliq Urdu" w:eastAsia="Noto Nastaliq Urdu"/>
          <w:b w:val="0"/>
          <w:sz w:val="20"/>
          <w:szCs w:val="20"/>
          <w:rtl/>
        </w:rPr>
        <w:t>الرسالہ، اپریل ۲۰۰۳، صفحہ ۲۹</w:t>
      </w:r>
    </w:p>
    <w:p>
      <w:pPr>
        <w:bidi/>
        <w:spacing w:after="20" w:line="300" w:lineRule="auto"/>
        <w:jc w:val="right"/>
      </w:pPr>
      <w:r>
        <w:rPr>
          <w:rFonts w:ascii="Noto Nastaliq Urdu" w:hAnsi="Noto Nastaliq Urdu" w:cs="Noto Nastaliq Urdu" w:eastAsia="Noto Nastaliq Urdu"/>
          <w:b/>
          <w:bCs/>
          <w:sz w:val="20"/>
          <w:szCs w:val="20"/>
          <w:rtl/>
        </w:rPr>
        <w:t xml:space="preserve">۱۱۶۔ </w:t>
      </w:r>
      <w:r>
        <w:rPr>
          <w:rFonts w:ascii="Noto Nastaliq Urdu" w:hAnsi="Noto Nastaliq Urdu" w:cs="Noto Nastaliq Urdu" w:eastAsia="Noto Nastaliq Urdu"/>
          <w:b w:val="0"/>
          <w:sz w:val="20"/>
          <w:szCs w:val="20"/>
          <w:rtl/>
        </w:rPr>
        <w:t>الرسالہ، دسمبر ۲۰۰۳، صفحہ ۸۵</w:t>
      </w:r>
    </w:p>
    <w:p>
      <w:pPr>
        <w:bidi/>
        <w:spacing w:after="20" w:line="300" w:lineRule="auto"/>
        <w:jc w:val="right"/>
      </w:pPr>
      <w:r>
        <w:rPr>
          <w:rFonts w:ascii="Noto Nastaliq Urdu" w:hAnsi="Noto Nastaliq Urdu" w:cs="Noto Nastaliq Urdu" w:eastAsia="Noto Nastaliq Urdu"/>
          <w:b/>
          <w:bCs/>
          <w:sz w:val="20"/>
          <w:szCs w:val="20"/>
          <w:rtl/>
        </w:rPr>
        <w:t xml:space="preserve">۱۱۷۔ </w:t>
      </w:r>
      <w:r>
        <w:rPr>
          <w:rFonts w:ascii="Noto Nastaliq Urdu" w:hAnsi="Noto Nastaliq Urdu" w:cs="Noto Nastaliq Urdu" w:eastAsia="Noto Nastaliq Urdu"/>
          <w:b w:val="0"/>
          <w:sz w:val="20"/>
          <w:szCs w:val="20"/>
          <w:rtl/>
        </w:rPr>
        <w:t>الرسالہ، جنوری ۱۹۹۳، صفحہ ۳۲</w:t>
      </w:r>
    </w:p>
    <w:p>
      <w:pPr>
        <w:bidi/>
        <w:spacing w:after="20" w:line="300" w:lineRule="auto"/>
        <w:jc w:val="right"/>
      </w:pPr>
      <w:r>
        <w:rPr>
          <w:rFonts w:ascii="Noto Nastaliq Urdu" w:hAnsi="Noto Nastaliq Urdu" w:cs="Noto Nastaliq Urdu" w:eastAsia="Noto Nastaliq Urdu"/>
          <w:b/>
          <w:bCs/>
          <w:sz w:val="20"/>
          <w:szCs w:val="20"/>
          <w:rtl/>
        </w:rPr>
        <w:t xml:space="preserve">۱۱۸۔ </w:t>
      </w:r>
      <w:r>
        <w:rPr>
          <w:rFonts w:ascii="Noto Nastaliq Urdu" w:hAnsi="Noto Nastaliq Urdu" w:cs="Noto Nastaliq Urdu" w:eastAsia="Noto Nastaliq Urdu"/>
          <w:b w:val="0"/>
          <w:sz w:val="20"/>
          <w:szCs w:val="20"/>
          <w:rtl/>
        </w:rPr>
        <w:t>الرسالہ، ستمبر ۲۰۰۵، صفحہ ۲۶</w:t>
      </w:r>
    </w:p>
    <w:p>
      <w:pPr>
        <w:bidi/>
        <w:spacing w:after="20" w:line="300" w:lineRule="auto"/>
        <w:jc w:val="right"/>
      </w:pPr>
      <w:r>
        <w:rPr>
          <w:rFonts w:ascii="Noto Nastaliq Urdu" w:hAnsi="Noto Nastaliq Urdu" w:cs="Noto Nastaliq Urdu" w:eastAsia="Noto Nastaliq Urdu"/>
          <w:b/>
          <w:bCs/>
          <w:sz w:val="20"/>
          <w:szCs w:val="20"/>
          <w:rtl/>
        </w:rPr>
        <w:t xml:space="preserve">۱۱۹۔ </w:t>
      </w:r>
      <w:r>
        <w:rPr>
          <w:rFonts w:ascii="Noto Nastaliq Urdu" w:hAnsi="Noto Nastaliq Urdu" w:cs="Noto Nastaliq Urdu" w:eastAsia="Noto Nastaliq Urdu"/>
          <w:b w:val="0"/>
          <w:sz w:val="20"/>
          <w:szCs w:val="20"/>
          <w:rtl/>
        </w:rPr>
        <w:t>الرسالہ، دسمبر ۲۰۱۹، صفحہ ۳۰</w:t>
      </w:r>
    </w:p>
    <w:p>
      <w:pPr>
        <w:bidi/>
        <w:spacing w:after="20" w:line="300" w:lineRule="auto"/>
        <w:jc w:val="right"/>
      </w:pPr>
      <w:r>
        <w:rPr>
          <w:rFonts w:ascii="Noto Nastaliq Urdu" w:hAnsi="Noto Nastaliq Urdu" w:cs="Noto Nastaliq Urdu" w:eastAsia="Noto Nastaliq Urdu"/>
          <w:b/>
          <w:bCs/>
          <w:sz w:val="20"/>
          <w:szCs w:val="20"/>
          <w:rtl/>
        </w:rPr>
        <w:t xml:space="preserve">۱۲۰۔ </w:t>
      </w:r>
      <w:r>
        <w:rPr>
          <w:rFonts w:ascii="Noto Nastaliq Urdu" w:hAnsi="Noto Nastaliq Urdu" w:cs="Noto Nastaliq Urdu" w:eastAsia="Noto Nastaliq Urdu"/>
          <w:b w:val="0"/>
          <w:sz w:val="20"/>
          <w:szCs w:val="20"/>
          <w:rtl/>
        </w:rPr>
        <w:t>الرسالہ، جولائی ۱۹۸۶، صفحہ ۲۵</w:t>
      </w:r>
    </w:p>
    <w:p>
      <w:pPr>
        <w:bidi/>
        <w:spacing w:after="20" w:line="300" w:lineRule="auto"/>
        <w:jc w:val="right"/>
      </w:pPr>
      <w:r>
        <w:rPr>
          <w:rFonts w:ascii="Noto Nastaliq Urdu" w:hAnsi="Noto Nastaliq Urdu" w:cs="Noto Nastaliq Urdu" w:eastAsia="Noto Nastaliq Urdu"/>
          <w:b/>
          <w:bCs/>
          <w:sz w:val="20"/>
          <w:szCs w:val="20"/>
          <w:rtl/>
        </w:rPr>
        <w:t xml:space="preserve">۱۲۱۔ </w:t>
      </w:r>
      <w:r>
        <w:rPr>
          <w:rFonts w:ascii="Noto Nastaliq Urdu" w:hAnsi="Noto Nastaliq Urdu" w:cs="Noto Nastaliq Urdu" w:eastAsia="Noto Nastaliq Urdu"/>
          <w:b w:val="0"/>
          <w:sz w:val="20"/>
          <w:szCs w:val="20"/>
          <w:rtl/>
        </w:rPr>
        <w:t>الرسالہ، جنوری ۲۰۱۰، صفحہ ۲۷</w:t>
      </w:r>
    </w:p>
    <w:p>
      <w:pPr>
        <w:bidi/>
        <w:spacing w:after="20" w:line="300" w:lineRule="auto"/>
        <w:jc w:val="right"/>
      </w:pPr>
      <w:r>
        <w:rPr>
          <w:rFonts w:ascii="Noto Nastaliq Urdu" w:hAnsi="Noto Nastaliq Urdu" w:cs="Noto Nastaliq Urdu" w:eastAsia="Noto Nastaliq Urdu"/>
          <w:b/>
          <w:bCs/>
          <w:sz w:val="20"/>
          <w:szCs w:val="20"/>
          <w:rtl/>
        </w:rPr>
        <w:t xml:space="preserve">۱۲۲۔ </w:t>
      </w:r>
      <w:r>
        <w:rPr>
          <w:rFonts w:ascii="Noto Nastaliq Urdu" w:hAnsi="Noto Nastaliq Urdu" w:cs="Noto Nastaliq Urdu" w:eastAsia="Noto Nastaliq Urdu"/>
          <w:b w:val="0"/>
          <w:sz w:val="20"/>
          <w:szCs w:val="20"/>
          <w:rtl/>
        </w:rPr>
        <w:t>الرسالہ، ستمبر ۲۰۱۷، صفحہ ۲۲</w:t>
      </w:r>
    </w:p>
    <w:p>
      <w:pPr>
        <w:bidi/>
        <w:spacing w:after="20" w:line="300" w:lineRule="auto"/>
        <w:jc w:val="right"/>
      </w:pPr>
      <w:r>
        <w:rPr>
          <w:rFonts w:ascii="Noto Nastaliq Urdu" w:hAnsi="Noto Nastaliq Urdu" w:cs="Noto Nastaliq Urdu" w:eastAsia="Noto Nastaliq Urdu"/>
          <w:b/>
          <w:bCs/>
          <w:sz w:val="20"/>
          <w:szCs w:val="20"/>
          <w:rtl/>
        </w:rPr>
        <w:t xml:space="preserve">۱۲۳۔ </w:t>
      </w:r>
      <w:r>
        <w:rPr>
          <w:rFonts w:ascii="Noto Nastaliq Urdu" w:hAnsi="Noto Nastaliq Urdu" w:cs="Noto Nastaliq Urdu" w:eastAsia="Noto Nastaliq Urdu"/>
          <w:b w:val="0"/>
          <w:sz w:val="20"/>
          <w:szCs w:val="20"/>
          <w:rtl/>
        </w:rPr>
        <w:t>الرسالہ، مارچ ۲۰۱۷، صفحہ ۲۶</w:t>
      </w:r>
    </w:p>
    <w:p>
      <w:pPr>
        <w:bidi/>
        <w:spacing w:after="20" w:line="300" w:lineRule="auto"/>
        <w:jc w:val="right"/>
      </w:pPr>
      <w:r>
        <w:rPr>
          <w:rFonts w:ascii="Noto Nastaliq Urdu" w:hAnsi="Noto Nastaliq Urdu" w:cs="Noto Nastaliq Urdu" w:eastAsia="Noto Nastaliq Urdu"/>
          <w:b/>
          <w:bCs/>
          <w:sz w:val="20"/>
          <w:szCs w:val="20"/>
          <w:rtl/>
        </w:rPr>
        <w:t xml:space="preserve">۱۲۴۔ </w:t>
      </w:r>
      <w:r>
        <w:rPr>
          <w:rFonts w:ascii="Noto Nastaliq Urdu" w:hAnsi="Noto Nastaliq Urdu" w:cs="Noto Nastaliq Urdu" w:eastAsia="Noto Nastaliq Urdu"/>
          <w:b w:val="0"/>
          <w:sz w:val="20"/>
          <w:szCs w:val="20"/>
          <w:rtl/>
        </w:rPr>
        <w:t>الرسالہ، مئی ۲۰۱۳، صفحہ ۱۹</w:t>
      </w:r>
    </w:p>
    <w:p>
      <w:pPr>
        <w:bidi/>
        <w:spacing w:after="20" w:line="300" w:lineRule="auto"/>
        <w:jc w:val="right"/>
      </w:pPr>
      <w:r>
        <w:rPr>
          <w:rFonts w:ascii="Noto Nastaliq Urdu" w:hAnsi="Noto Nastaliq Urdu" w:cs="Noto Nastaliq Urdu" w:eastAsia="Noto Nastaliq Urdu"/>
          <w:b/>
          <w:bCs/>
          <w:sz w:val="20"/>
          <w:szCs w:val="20"/>
          <w:rtl/>
        </w:rPr>
        <w:t xml:space="preserve">۱۲۵۔ </w:t>
      </w:r>
      <w:r>
        <w:rPr>
          <w:rFonts w:ascii="Noto Nastaliq Urdu" w:hAnsi="Noto Nastaliq Urdu" w:cs="Noto Nastaliq Urdu" w:eastAsia="Noto Nastaliq Urdu"/>
          <w:b w:val="0"/>
          <w:sz w:val="20"/>
          <w:szCs w:val="20"/>
          <w:rtl/>
        </w:rPr>
        <w:t>الرسالہ، دسمبر ۲۰۱۸، صفحہ ۳۴</w:t>
      </w:r>
    </w:p>
    <w:p>
      <w:pPr>
        <w:bidi/>
        <w:spacing w:after="20" w:line="300" w:lineRule="auto"/>
        <w:jc w:val="right"/>
      </w:pPr>
      <w:r>
        <w:rPr>
          <w:rFonts w:ascii="Noto Nastaliq Urdu" w:hAnsi="Noto Nastaliq Urdu" w:cs="Noto Nastaliq Urdu" w:eastAsia="Noto Nastaliq Urdu"/>
          <w:b/>
          <w:bCs/>
          <w:sz w:val="20"/>
          <w:szCs w:val="20"/>
          <w:rtl/>
        </w:rPr>
        <w:t xml:space="preserve">۱۲۶۔ </w:t>
      </w:r>
      <w:r>
        <w:rPr>
          <w:rFonts w:ascii="Noto Nastaliq Urdu" w:hAnsi="Noto Nastaliq Urdu" w:cs="Noto Nastaliq Urdu" w:eastAsia="Noto Nastaliq Urdu"/>
          <w:b w:val="0"/>
          <w:sz w:val="20"/>
          <w:szCs w:val="20"/>
          <w:rtl/>
        </w:rPr>
        <w:t>الرسالہ، مارچ ۲۰۲۵، صفحہ ۸</w:t>
      </w:r>
    </w:p>
    <w:p>
      <w:pPr>
        <w:bidi/>
        <w:spacing w:after="20" w:line="300" w:lineRule="auto"/>
        <w:jc w:val="right"/>
      </w:pPr>
      <w:r>
        <w:rPr>
          <w:rFonts w:ascii="Noto Nastaliq Urdu" w:hAnsi="Noto Nastaliq Urdu" w:cs="Noto Nastaliq Urdu" w:eastAsia="Noto Nastaliq Urdu"/>
          <w:b/>
          <w:bCs/>
          <w:sz w:val="20"/>
          <w:szCs w:val="20"/>
          <w:rtl/>
        </w:rPr>
        <w:t xml:space="preserve">۱۲۷۔ </w:t>
      </w:r>
      <w:r>
        <w:rPr>
          <w:rFonts w:ascii="Noto Nastaliq Urdu" w:hAnsi="Noto Nastaliq Urdu" w:cs="Noto Nastaliq Urdu" w:eastAsia="Noto Nastaliq Urdu"/>
          <w:b w:val="0"/>
          <w:sz w:val="20"/>
          <w:szCs w:val="20"/>
          <w:rtl/>
        </w:rPr>
        <w:t>الرسالہ، اپریل ۲۰۱۱، صفحہ ۲۸</w:t>
      </w:r>
    </w:p>
    <w:p>
      <w:pPr>
        <w:bidi/>
        <w:spacing w:after="20" w:line="300" w:lineRule="auto"/>
        <w:jc w:val="right"/>
      </w:pPr>
      <w:r>
        <w:rPr>
          <w:rFonts w:ascii="Noto Nastaliq Urdu" w:hAnsi="Noto Nastaliq Urdu" w:cs="Noto Nastaliq Urdu" w:eastAsia="Noto Nastaliq Urdu"/>
          <w:b/>
          <w:bCs/>
          <w:sz w:val="20"/>
          <w:szCs w:val="20"/>
          <w:rtl/>
        </w:rPr>
        <w:t xml:space="preserve">۱۲۸۔ </w:t>
      </w:r>
      <w:r>
        <w:rPr>
          <w:rFonts w:ascii="Noto Nastaliq Urdu" w:hAnsi="Noto Nastaliq Urdu" w:cs="Noto Nastaliq Urdu" w:eastAsia="Noto Nastaliq Urdu"/>
          <w:b w:val="0"/>
          <w:sz w:val="20"/>
          <w:szCs w:val="20"/>
          <w:rtl/>
        </w:rPr>
        <w:t>الرسالہ، جولائی ۲۰۱۲، صفحہ ۳۳</w:t>
      </w:r>
    </w:p>
    <w:p>
      <w:pPr>
        <w:bidi/>
        <w:spacing w:after="20" w:line="300" w:lineRule="auto"/>
        <w:jc w:val="right"/>
      </w:pPr>
      <w:r>
        <w:rPr>
          <w:rFonts w:ascii="Noto Nastaliq Urdu" w:hAnsi="Noto Nastaliq Urdu" w:cs="Noto Nastaliq Urdu" w:eastAsia="Noto Nastaliq Urdu"/>
          <w:b/>
          <w:bCs/>
          <w:sz w:val="20"/>
          <w:szCs w:val="20"/>
          <w:rtl/>
        </w:rPr>
        <w:t xml:space="preserve">۱۲۹۔ </w:t>
      </w:r>
      <w:r>
        <w:rPr>
          <w:rFonts w:ascii="Noto Nastaliq Urdu" w:hAnsi="Noto Nastaliq Urdu" w:cs="Noto Nastaliq Urdu" w:eastAsia="Noto Nastaliq Urdu"/>
          <w:b w:val="0"/>
          <w:sz w:val="20"/>
          <w:szCs w:val="20"/>
          <w:rtl/>
        </w:rPr>
        <w:t>الرسالہ، جون ۲۰۱۳، صفحہ ۲۰</w:t>
      </w:r>
    </w:p>
    <w:p>
      <w:pPr>
        <w:bidi/>
        <w:spacing w:after="20" w:line="300" w:lineRule="auto"/>
        <w:jc w:val="right"/>
      </w:pPr>
      <w:r>
        <w:rPr>
          <w:rFonts w:ascii="Noto Nastaliq Urdu" w:hAnsi="Noto Nastaliq Urdu" w:cs="Noto Nastaliq Urdu" w:eastAsia="Noto Nastaliq Urdu"/>
          <w:b/>
          <w:bCs/>
          <w:sz w:val="20"/>
          <w:szCs w:val="20"/>
          <w:rtl/>
        </w:rPr>
        <w:t xml:space="preserve">۱۳۰۔ </w:t>
      </w:r>
      <w:r>
        <w:rPr>
          <w:rFonts w:ascii="Noto Nastaliq Urdu" w:hAnsi="Noto Nastaliq Urdu" w:cs="Noto Nastaliq Urdu" w:eastAsia="Noto Nastaliq Urdu"/>
          <w:b w:val="0"/>
          <w:sz w:val="20"/>
          <w:szCs w:val="20"/>
          <w:rtl/>
        </w:rPr>
        <w:t>الرسالہ، اپریل ۲۰۱۴، صفحہ ۲۹</w:t>
      </w:r>
    </w:p>
    <w:p>
      <w:pPr>
        <w:bidi/>
        <w:spacing w:after="20" w:line="300" w:lineRule="auto"/>
        <w:jc w:val="right"/>
      </w:pPr>
      <w:r>
        <w:rPr>
          <w:rFonts w:ascii="Noto Nastaliq Urdu" w:hAnsi="Noto Nastaliq Urdu" w:cs="Noto Nastaliq Urdu" w:eastAsia="Noto Nastaliq Urdu"/>
          <w:b/>
          <w:bCs/>
          <w:sz w:val="20"/>
          <w:szCs w:val="20"/>
          <w:rtl/>
        </w:rPr>
        <w:t xml:space="preserve">۱۳۱۔ </w:t>
      </w:r>
      <w:r>
        <w:rPr>
          <w:rFonts w:ascii="Noto Nastaliq Urdu" w:hAnsi="Noto Nastaliq Urdu" w:cs="Noto Nastaliq Urdu" w:eastAsia="Noto Nastaliq Urdu"/>
          <w:b w:val="0"/>
          <w:sz w:val="20"/>
          <w:szCs w:val="20"/>
          <w:rtl/>
        </w:rPr>
        <w:t>الرسالہ، مارچ ۲۰۱۸، صفحہ ۳۹</w:t>
      </w:r>
    </w:p>
    <w:p>
      <w:pPr>
        <w:bidi/>
        <w:spacing w:after="20" w:line="300" w:lineRule="auto"/>
        <w:jc w:val="right"/>
      </w:pPr>
      <w:r>
        <w:rPr>
          <w:rFonts w:ascii="Noto Nastaliq Urdu" w:hAnsi="Noto Nastaliq Urdu" w:cs="Noto Nastaliq Urdu" w:eastAsia="Noto Nastaliq Urdu"/>
          <w:b/>
          <w:bCs/>
          <w:sz w:val="20"/>
          <w:szCs w:val="20"/>
          <w:rtl/>
        </w:rPr>
        <w:t xml:space="preserve">۱۳۲۔ </w:t>
      </w:r>
      <w:r>
        <w:rPr>
          <w:rFonts w:ascii="Noto Nastaliq Urdu" w:hAnsi="Noto Nastaliq Urdu" w:cs="Noto Nastaliq Urdu" w:eastAsia="Noto Nastaliq Urdu"/>
          <w:b w:val="0"/>
          <w:sz w:val="20"/>
          <w:szCs w:val="20"/>
          <w:rtl/>
        </w:rPr>
        <w:t>الرسالہ، اگست ۱۹۹۵، صفحہ ۸</w:t>
      </w:r>
    </w:p>
    <w:p>
      <w:pPr>
        <w:bidi/>
        <w:spacing w:after="20" w:line="300" w:lineRule="auto"/>
        <w:jc w:val="right"/>
      </w:pPr>
      <w:r>
        <w:rPr>
          <w:rFonts w:ascii="Noto Nastaliq Urdu" w:hAnsi="Noto Nastaliq Urdu" w:cs="Noto Nastaliq Urdu" w:eastAsia="Noto Nastaliq Urdu"/>
          <w:b/>
          <w:bCs/>
          <w:sz w:val="20"/>
          <w:szCs w:val="20"/>
          <w:rtl/>
        </w:rPr>
        <w:t xml:space="preserve">۱۳۳۔ </w:t>
      </w:r>
      <w:r>
        <w:rPr>
          <w:rFonts w:ascii="Noto Nastaliq Urdu" w:hAnsi="Noto Nastaliq Urdu" w:cs="Noto Nastaliq Urdu" w:eastAsia="Noto Nastaliq Urdu"/>
          <w:b w:val="0"/>
          <w:sz w:val="20"/>
          <w:szCs w:val="20"/>
          <w:rtl/>
        </w:rPr>
        <w:t>الرسالہ، جنوری ۲۰۱۲، صفحہ ۳۵</w:t>
      </w:r>
    </w:p>
    <w:p>
      <w:pPr>
        <w:bidi/>
        <w:spacing w:after="20" w:line="300" w:lineRule="auto"/>
        <w:jc w:val="right"/>
      </w:pPr>
      <w:r>
        <w:rPr>
          <w:rFonts w:ascii="Noto Nastaliq Urdu" w:hAnsi="Noto Nastaliq Urdu" w:cs="Noto Nastaliq Urdu" w:eastAsia="Noto Nastaliq Urdu"/>
          <w:b/>
          <w:bCs/>
          <w:sz w:val="20"/>
          <w:szCs w:val="20"/>
          <w:rtl/>
        </w:rPr>
        <w:t xml:space="preserve">۱۳۴۔ </w:t>
      </w:r>
      <w:r>
        <w:rPr>
          <w:rFonts w:ascii="Noto Nastaliq Urdu" w:hAnsi="Noto Nastaliq Urdu" w:cs="Noto Nastaliq Urdu" w:eastAsia="Noto Nastaliq Urdu"/>
          <w:b w:val="0"/>
          <w:sz w:val="20"/>
          <w:szCs w:val="20"/>
          <w:rtl/>
        </w:rPr>
        <w:t>الرسالہ، اگست ۲۰۰۸، صفحہ ۴۳</w:t>
      </w:r>
    </w:p>
    <w:p>
      <w:pPr>
        <w:bidi/>
        <w:spacing w:after="20" w:line="300" w:lineRule="auto"/>
        <w:jc w:val="right"/>
      </w:pPr>
      <w:r>
        <w:rPr>
          <w:rFonts w:ascii="Noto Nastaliq Urdu" w:hAnsi="Noto Nastaliq Urdu" w:cs="Noto Nastaliq Urdu" w:eastAsia="Noto Nastaliq Urdu"/>
          <w:b/>
          <w:bCs/>
          <w:sz w:val="20"/>
          <w:szCs w:val="20"/>
          <w:rtl/>
        </w:rPr>
        <w:t xml:space="preserve">۱۳۵۔ </w:t>
      </w:r>
      <w:r>
        <w:rPr>
          <w:rFonts w:ascii="Noto Nastaliq Urdu" w:hAnsi="Noto Nastaliq Urdu" w:cs="Noto Nastaliq Urdu" w:eastAsia="Noto Nastaliq Urdu"/>
          <w:b w:val="0"/>
          <w:sz w:val="20"/>
          <w:szCs w:val="20"/>
          <w:rtl/>
        </w:rPr>
        <w:t>الرسالہ، اگست ۱۹۹۶، صفحہ ۲</w:t>
      </w:r>
    </w:p>
    <w:p>
      <w:pPr>
        <w:bidi/>
        <w:spacing w:after="20" w:line="300" w:lineRule="auto"/>
        <w:jc w:val="right"/>
      </w:pPr>
      <w:r>
        <w:rPr>
          <w:rFonts w:ascii="Noto Nastaliq Urdu" w:hAnsi="Noto Nastaliq Urdu" w:cs="Noto Nastaliq Urdu" w:eastAsia="Noto Nastaliq Urdu"/>
          <w:b/>
          <w:bCs/>
          <w:sz w:val="20"/>
          <w:szCs w:val="20"/>
          <w:rtl/>
        </w:rPr>
        <w:t xml:space="preserve">۱۳۶۔ </w:t>
      </w:r>
      <w:r>
        <w:rPr>
          <w:rFonts w:ascii="Noto Nastaliq Urdu" w:hAnsi="Noto Nastaliq Urdu" w:cs="Noto Nastaliq Urdu" w:eastAsia="Noto Nastaliq Urdu"/>
          <w:b w:val="0"/>
          <w:sz w:val="20"/>
          <w:szCs w:val="20"/>
          <w:rtl/>
        </w:rPr>
        <w:t>الرسالہ، نومبر ۲۰۱۸، صفحہ ۴۸</w:t>
      </w:r>
    </w:p>
    <w:p>
      <w:pPr>
        <w:bidi/>
        <w:spacing w:after="20" w:line="300" w:lineRule="auto"/>
        <w:jc w:val="right"/>
      </w:pPr>
      <w:r>
        <w:rPr>
          <w:rFonts w:ascii="Noto Nastaliq Urdu" w:hAnsi="Noto Nastaliq Urdu" w:cs="Noto Nastaliq Urdu" w:eastAsia="Noto Nastaliq Urdu"/>
          <w:b/>
          <w:bCs/>
          <w:sz w:val="20"/>
          <w:szCs w:val="20"/>
          <w:rtl/>
        </w:rPr>
        <w:t xml:space="preserve">۱۳۷۔ </w:t>
      </w:r>
      <w:r>
        <w:rPr>
          <w:rFonts w:ascii="Noto Nastaliq Urdu" w:hAnsi="Noto Nastaliq Urdu" w:cs="Noto Nastaliq Urdu" w:eastAsia="Noto Nastaliq Urdu"/>
          <w:b w:val="0"/>
          <w:sz w:val="20"/>
          <w:szCs w:val="20"/>
          <w:rtl/>
        </w:rPr>
        <w:t>الرسالہ، نومبر ۱۹۹۰، صفحہ ۳۷</w:t>
      </w:r>
    </w:p>
    <w:p>
      <w:pPr>
        <w:bidi/>
        <w:spacing w:after="20" w:line="300" w:lineRule="auto"/>
        <w:jc w:val="right"/>
      </w:pPr>
      <w:r>
        <w:rPr>
          <w:rFonts w:ascii="Noto Nastaliq Urdu" w:hAnsi="Noto Nastaliq Urdu" w:cs="Noto Nastaliq Urdu" w:eastAsia="Noto Nastaliq Urdu"/>
          <w:b/>
          <w:bCs/>
          <w:sz w:val="20"/>
          <w:szCs w:val="20"/>
          <w:rtl/>
        </w:rPr>
        <w:t xml:space="preserve">۱۳۸۔ </w:t>
      </w:r>
      <w:r>
        <w:rPr>
          <w:rFonts w:ascii="Noto Nastaliq Urdu" w:hAnsi="Noto Nastaliq Urdu" w:cs="Noto Nastaliq Urdu" w:eastAsia="Noto Nastaliq Urdu"/>
          <w:b w:val="0"/>
          <w:sz w:val="20"/>
          <w:szCs w:val="20"/>
          <w:rtl/>
        </w:rPr>
        <w:t>الرسالہ، اپریل ۲۰۱۲، صفحہ ۱۳</w:t>
      </w:r>
    </w:p>
    <w:p>
      <w:pPr>
        <w:bidi/>
        <w:spacing w:after="20" w:line="300" w:lineRule="auto"/>
        <w:jc w:val="right"/>
      </w:pPr>
      <w:r>
        <w:rPr>
          <w:rFonts w:ascii="Noto Nastaliq Urdu" w:hAnsi="Noto Nastaliq Urdu" w:cs="Noto Nastaliq Urdu" w:eastAsia="Noto Nastaliq Urdu"/>
          <w:b/>
          <w:bCs/>
          <w:sz w:val="20"/>
          <w:szCs w:val="20"/>
          <w:rtl/>
        </w:rPr>
        <w:t xml:space="preserve">۱۳۹۔ </w:t>
      </w:r>
      <w:r>
        <w:rPr>
          <w:rFonts w:ascii="Noto Nastaliq Urdu" w:hAnsi="Noto Nastaliq Urdu" w:cs="Noto Nastaliq Urdu" w:eastAsia="Noto Nastaliq Urdu"/>
          <w:b w:val="0"/>
          <w:sz w:val="20"/>
          <w:szCs w:val="20"/>
          <w:rtl/>
        </w:rPr>
        <w:t>الرسالہ، اپریل ۲۰۱۴، صفحہ ۲۲</w:t>
      </w:r>
    </w:p>
    <w:p>
      <w:pPr>
        <w:bidi/>
        <w:spacing w:after="20" w:line="300" w:lineRule="auto"/>
        <w:jc w:val="right"/>
      </w:pPr>
      <w:r>
        <w:rPr>
          <w:rFonts w:ascii="Noto Nastaliq Urdu" w:hAnsi="Noto Nastaliq Urdu" w:cs="Noto Nastaliq Urdu" w:eastAsia="Noto Nastaliq Urdu"/>
          <w:b/>
          <w:bCs/>
          <w:sz w:val="20"/>
          <w:szCs w:val="20"/>
          <w:rtl/>
        </w:rPr>
        <w:t xml:space="preserve">۱۴۰۔ </w:t>
      </w:r>
      <w:r>
        <w:rPr>
          <w:rFonts w:ascii="Noto Nastaliq Urdu" w:hAnsi="Noto Nastaliq Urdu" w:cs="Noto Nastaliq Urdu" w:eastAsia="Noto Nastaliq Urdu"/>
          <w:b w:val="0"/>
          <w:sz w:val="20"/>
          <w:szCs w:val="20"/>
          <w:rtl/>
        </w:rPr>
        <w:t>الرسالہ، اپریل ۱۹۸۹، صفحہ ۱۱</w:t>
      </w:r>
    </w:p>
    <w:p>
      <w:pPr>
        <w:bidi/>
        <w:spacing w:after="20" w:line="300" w:lineRule="auto"/>
        <w:jc w:val="right"/>
      </w:pPr>
      <w:r>
        <w:rPr>
          <w:rFonts w:ascii="Noto Nastaliq Urdu" w:hAnsi="Noto Nastaliq Urdu" w:cs="Noto Nastaliq Urdu" w:eastAsia="Noto Nastaliq Urdu"/>
          <w:b/>
          <w:bCs/>
          <w:sz w:val="20"/>
          <w:szCs w:val="20"/>
          <w:rtl/>
        </w:rPr>
        <w:t xml:space="preserve">۱۴۱۔ </w:t>
      </w:r>
      <w:r>
        <w:rPr>
          <w:rFonts w:ascii="Noto Nastaliq Urdu" w:hAnsi="Noto Nastaliq Urdu" w:cs="Noto Nastaliq Urdu" w:eastAsia="Noto Nastaliq Urdu"/>
          <w:b w:val="0"/>
          <w:sz w:val="20"/>
          <w:szCs w:val="20"/>
          <w:rtl/>
        </w:rPr>
        <w:t>الرسالہ، اگست ۲۰۰۶، صفحہ ۳۹</w:t>
      </w:r>
    </w:p>
    <w:p>
      <w:pPr>
        <w:bidi/>
        <w:spacing w:after="20" w:line="300" w:lineRule="auto"/>
        <w:jc w:val="right"/>
      </w:pPr>
      <w:r>
        <w:rPr>
          <w:rFonts w:ascii="Noto Nastaliq Urdu" w:hAnsi="Noto Nastaliq Urdu" w:cs="Noto Nastaliq Urdu" w:eastAsia="Noto Nastaliq Urdu"/>
          <w:b/>
          <w:bCs/>
          <w:sz w:val="20"/>
          <w:szCs w:val="20"/>
          <w:rtl/>
        </w:rPr>
        <w:t xml:space="preserve">۱۴۲۔ </w:t>
      </w:r>
      <w:r>
        <w:rPr>
          <w:rFonts w:ascii="Noto Nastaliq Urdu" w:hAnsi="Noto Nastaliq Urdu" w:cs="Noto Nastaliq Urdu" w:eastAsia="Noto Nastaliq Urdu"/>
          <w:b w:val="0"/>
          <w:sz w:val="20"/>
          <w:szCs w:val="20"/>
          <w:rtl/>
        </w:rPr>
        <w:t>الرسالہ، مئی ۱۹۸۶، صفحہ ۴۲</w:t>
      </w:r>
    </w:p>
    <w:p>
      <w:pPr>
        <w:bidi/>
        <w:spacing w:after="20" w:line="300" w:lineRule="auto"/>
        <w:jc w:val="right"/>
      </w:pPr>
      <w:r>
        <w:rPr>
          <w:rFonts w:ascii="Noto Nastaliq Urdu" w:hAnsi="Noto Nastaliq Urdu" w:cs="Noto Nastaliq Urdu" w:eastAsia="Noto Nastaliq Urdu"/>
          <w:b/>
          <w:bCs/>
          <w:sz w:val="20"/>
          <w:szCs w:val="20"/>
          <w:rtl/>
        </w:rPr>
        <w:t xml:space="preserve">۱۴۳۔ </w:t>
      </w:r>
      <w:r>
        <w:rPr>
          <w:rFonts w:ascii="Noto Nastaliq Urdu" w:hAnsi="Noto Nastaliq Urdu" w:cs="Noto Nastaliq Urdu" w:eastAsia="Noto Nastaliq Urdu"/>
          <w:b w:val="0"/>
          <w:sz w:val="20"/>
          <w:szCs w:val="20"/>
          <w:rtl/>
        </w:rPr>
        <w:t>الرسالہ، اکتوبر ۱۹۸۷، صفحہ ۴۲</w:t>
      </w:r>
    </w:p>
    <w:p>
      <w:pPr>
        <w:bidi/>
        <w:spacing w:after="20" w:line="300" w:lineRule="auto"/>
        <w:jc w:val="right"/>
      </w:pPr>
      <w:r>
        <w:rPr>
          <w:rFonts w:ascii="Noto Nastaliq Urdu" w:hAnsi="Noto Nastaliq Urdu" w:cs="Noto Nastaliq Urdu" w:eastAsia="Noto Nastaliq Urdu"/>
          <w:b/>
          <w:bCs/>
          <w:sz w:val="20"/>
          <w:szCs w:val="20"/>
          <w:rtl/>
        </w:rPr>
        <w:t xml:space="preserve">۱۴۴۔ </w:t>
      </w:r>
      <w:r>
        <w:rPr>
          <w:rFonts w:ascii="Noto Nastaliq Urdu" w:hAnsi="Noto Nastaliq Urdu" w:cs="Noto Nastaliq Urdu" w:eastAsia="Noto Nastaliq Urdu"/>
          <w:b w:val="0"/>
          <w:sz w:val="20"/>
          <w:szCs w:val="20"/>
          <w:rtl/>
        </w:rPr>
        <w:t>الرسالہ، جنوری ۲۰۲۲، صفحہ ۸</w:t>
      </w:r>
    </w:p>
    <w:p>
      <w:pPr>
        <w:bidi/>
        <w:spacing w:after="20" w:line="300" w:lineRule="auto"/>
        <w:jc w:val="right"/>
      </w:pPr>
      <w:r>
        <w:rPr>
          <w:rFonts w:ascii="Noto Nastaliq Urdu" w:hAnsi="Noto Nastaliq Urdu" w:cs="Noto Nastaliq Urdu" w:eastAsia="Noto Nastaliq Urdu"/>
          <w:b/>
          <w:bCs/>
          <w:sz w:val="20"/>
          <w:szCs w:val="20"/>
          <w:rtl/>
        </w:rPr>
        <w:t xml:space="preserve">۱۴۵۔ </w:t>
      </w:r>
      <w:r>
        <w:rPr>
          <w:rFonts w:ascii="Noto Nastaliq Urdu" w:hAnsi="Noto Nastaliq Urdu" w:cs="Noto Nastaliq Urdu" w:eastAsia="Noto Nastaliq Urdu"/>
          <w:b w:val="0"/>
          <w:sz w:val="20"/>
          <w:szCs w:val="20"/>
          <w:rtl/>
        </w:rPr>
        <w:t>الرسالہ، جنوری ۱۹۷۷، صفحہ ۱۳</w:t>
      </w:r>
    </w:p>
    <w:p>
      <w:pPr>
        <w:bidi/>
        <w:spacing w:after="20" w:line="300" w:lineRule="auto"/>
        <w:jc w:val="right"/>
      </w:pPr>
      <w:r>
        <w:rPr>
          <w:rFonts w:ascii="Noto Nastaliq Urdu" w:hAnsi="Noto Nastaliq Urdu" w:cs="Noto Nastaliq Urdu" w:eastAsia="Noto Nastaliq Urdu"/>
          <w:b/>
          <w:bCs/>
          <w:sz w:val="20"/>
          <w:szCs w:val="20"/>
          <w:rtl/>
        </w:rPr>
        <w:t xml:space="preserve">۱۴۶۔ </w:t>
      </w:r>
      <w:r>
        <w:rPr>
          <w:rFonts w:ascii="Noto Nastaliq Urdu" w:hAnsi="Noto Nastaliq Urdu" w:cs="Noto Nastaliq Urdu" w:eastAsia="Noto Nastaliq Urdu"/>
          <w:b w:val="0"/>
          <w:sz w:val="20"/>
          <w:szCs w:val="20"/>
          <w:rtl/>
        </w:rPr>
        <w:t>الرسالہ، مارچ ۱۹۸۷، صفحہ ۱۳</w:t>
      </w:r>
    </w:p>
    <w:p>
      <w:pPr>
        <w:bidi/>
        <w:spacing w:after="20" w:line="300" w:lineRule="auto"/>
        <w:jc w:val="right"/>
      </w:pPr>
      <w:r>
        <w:rPr>
          <w:rFonts w:ascii="Noto Nastaliq Urdu" w:hAnsi="Noto Nastaliq Urdu" w:cs="Noto Nastaliq Urdu" w:eastAsia="Noto Nastaliq Urdu"/>
          <w:b/>
          <w:bCs/>
          <w:sz w:val="20"/>
          <w:szCs w:val="20"/>
          <w:rtl/>
        </w:rPr>
        <w:t xml:space="preserve">۱۴۷۔ </w:t>
      </w:r>
      <w:r>
        <w:rPr>
          <w:rFonts w:ascii="Noto Nastaliq Urdu" w:hAnsi="Noto Nastaliq Urdu" w:cs="Noto Nastaliq Urdu" w:eastAsia="Noto Nastaliq Urdu"/>
          <w:b w:val="0"/>
          <w:sz w:val="20"/>
          <w:szCs w:val="20"/>
          <w:rtl/>
        </w:rPr>
        <w:t>الرسالہ، دسمبر ۲۰۱۲، صفحہ ۲۶</w:t>
      </w:r>
    </w:p>
    <w:p>
      <w:pPr>
        <w:bidi/>
        <w:spacing w:after="20" w:line="300" w:lineRule="auto"/>
        <w:jc w:val="right"/>
      </w:pPr>
      <w:r>
        <w:rPr>
          <w:rFonts w:ascii="Noto Nastaliq Urdu" w:hAnsi="Noto Nastaliq Urdu" w:cs="Noto Nastaliq Urdu" w:eastAsia="Noto Nastaliq Urdu"/>
          <w:b/>
          <w:bCs/>
          <w:sz w:val="20"/>
          <w:szCs w:val="20"/>
          <w:rtl/>
        </w:rPr>
        <w:t xml:space="preserve">۱۴۸۔ </w:t>
      </w:r>
      <w:r>
        <w:rPr>
          <w:rFonts w:ascii="Noto Nastaliq Urdu" w:hAnsi="Noto Nastaliq Urdu" w:cs="Noto Nastaliq Urdu" w:eastAsia="Noto Nastaliq Urdu"/>
          <w:b w:val="0"/>
          <w:sz w:val="20"/>
          <w:szCs w:val="20"/>
          <w:rtl/>
        </w:rPr>
        <w:t>الرسالہ، ستمبر ۲۰۱۳، صفحہ ۴۵</w:t>
      </w:r>
    </w:p>
    <w:p>
      <w:pPr>
        <w:bidi/>
        <w:spacing w:after="20" w:line="300" w:lineRule="auto"/>
        <w:jc w:val="right"/>
      </w:pPr>
      <w:r>
        <w:rPr>
          <w:rFonts w:ascii="Noto Nastaliq Urdu" w:hAnsi="Noto Nastaliq Urdu" w:cs="Noto Nastaliq Urdu" w:eastAsia="Noto Nastaliq Urdu"/>
          <w:b/>
          <w:bCs/>
          <w:sz w:val="20"/>
          <w:szCs w:val="20"/>
          <w:rtl/>
        </w:rPr>
        <w:t xml:space="preserve">۱۴۹۔ </w:t>
      </w:r>
      <w:r>
        <w:rPr>
          <w:rFonts w:ascii="Noto Nastaliq Urdu" w:hAnsi="Noto Nastaliq Urdu" w:cs="Noto Nastaliq Urdu" w:eastAsia="Noto Nastaliq Urdu"/>
          <w:b w:val="0"/>
          <w:sz w:val="20"/>
          <w:szCs w:val="20"/>
          <w:rtl/>
        </w:rPr>
        <w:t>الرسالہ، نومبر ۱۹۹۰، صفحہ ۴۲</w:t>
      </w:r>
    </w:p>
    <w:p>
      <w:pPr>
        <w:bidi/>
        <w:spacing w:after="20" w:line="300" w:lineRule="auto"/>
        <w:jc w:val="right"/>
      </w:pPr>
      <w:r>
        <w:rPr>
          <w:rFonts w:ascii="Noto Nastaliq Urdu" w:hAnsi="Noto Nastaliq Urdu" w:cs="Noto Nastaliq Urdu" w:eastAsia="Noto Nastaliq Urdu"/>
          <w:b/>
          <w:bCs/>
          <w:sz w:val="20"/>
          <w:szCs w:val="20"/>
          <w:rtl/>
        </w:rPr>
        <w:t xml:space="preserve">۱۵۰۔ </w:t>
      </w:r>
      <w:r>
        <w:rPr>
          <w:rFonts w:ascii="Noto Nastaliq Urdu" w:hAnsi="Noto Nastaliq Urdu" w:cs="Noto Nastaliq Urdu" w:eastAsia="Noto Nastaliq Urdu"/>
          <w:b w:val="0"/>
          <w:sz w:val="20"/>
          <w:szCs w:val="20"/>
          <w:rtl/>
        </w:rPr>
        <w:t>الرسالہ، اگست ۱۹۹۵، صفحہ ۳۷</w:t>
      </w:r>
    </w:p>
    <w:p>
      <w:pPr>
        <w:bidi/>
        <w:spacing w:after="20" w:line="300" w:lineRule="auto"/>
        <w:jc w:val="right"/>
      </w:pPr>
      <w:r>
        <w:rPr>
          <w:rFonts w:ascii="Noto Nastaliq Urdu" w:hAnsi="Noto Nastaliq Urdu" w:cs="Noto Nastaliq Urdu" w:eastAsia="Noto Nastaliq Urdu"/>
          <w:b/>
          <w:bCs/>
          <w:sz w:val="20"/>
          <w:szCs w:val="20"/>
          <w:rtl/>
        </w:rPr>
        <w:t xml:space="preserve">۱۵۱۔ </w:t>
      </w:r>
      <w:r>
        <w:rPr>
          <w:rFonts w:ascii="Noto Nastaliq Urdu" w:hAnsi="Noto Nastaliq Urdu" w:cs="Noto Nastaliq Urdu" w:eastAsia="Noto Nastaliq Urdu"/>
          <w:b w:val="0"/>
          <w:sz w:val="20"/>
          <w:szCs w:val="20"/>
          <w:rtl/>
        </w:rPr>
        <w:t>الرسالہ، اکتوبر ۱۹۹۶، صفحہ ۳۴</w:t>
      </w:r>
    </w:p>
    <w:p>
      <w:pPr>
        <w:bidi/>
        <w:spacing w:after="20" w:line="300" w:lineRule="auto"/>
        <w:jc w:val="right"/>
      </w:pPr>
      <w:r>
        <w:rPr>
          <w:rFonts w:ascii="Noto Nastaliq Urdu" w:hAnsi="Noto Nastaliq Urdu" w:cs="Noto Nastaliq Urdu" w:eastAsia="Noto Nastaliq Urdu"/>
          <w:b/>
          <w:bCs/>
          <w:sz w:val="20"/>
          <w:szCs w:val="20"/>
          <w:rtl/>
        </w:rPr>
        <w:t xml:space="preserve">۱۵۲۔ </w:t>
      </w:r>
      <w:r>
        <w:rPr>
          <w:rFonts w:ascii="Noto Nastaliq Urdu" w:hAnsi="Noto Nastaliq Urdu" w:cs="Noto Nastaliq Urdu" w:eastAsia="Noto Nastaliq Urdu"/>
          <w:b w:val="0"/>
          <w:sz w:val="20"/>
          <w:szCs w:val="20"/>
          <w:rtl/>
        </w:rPr>
        <w:t>الرسالہ، جون ۱۹۹۶، صفحہ ۱۷</w:t>
      </w:r>
    </w:p>
    <w:p>
      <w:pPr>
        <w:bidi/>
        <w:spacing w:after="20" w:line="300" w:lineRule="auto"/>
        <w:jc w:val="right"/>
      </w:pPr>
      <w:r>
        <w:rPr>
          <w:rFonts w:ascii="Noto Nastaliq Urdu" w:hAnsi="Noto Nastaliq Urdu" w:cs="Noto Nastaliq Urdu" w:eastAsia="Noto Nastaliq Urdu"/>
          <w:b/>
          <w:bCs/>
          <w:sz w:val="20"/>
          <w:szCs w:val="20"/>
          <w:rtl/>
        </w:rPr>
        <w:t xml:space="preserve">۱۵۳۔ </w:t>
      </w:r>
      <w:r>
        <w:rPr>
          <w:rFonts w:ascii="Noto Nastaliq Urdu" w:hAnsi="Noto Nastaliq Urdu" w:cs="Noto Nastaliq Urdu" w:eastAsia="Noto Nastaliq Urdu"/>
          <w:b w:val="0"/>
          <w:sz w:val="20"/>
          <w:szCs w:val="20"/>
          <w:rtl/>
        </w:rPr>
        <w:t>الرسالہ، جون ۲۰۰۱، صفحہ ۳۹</w:t>
      </w:r>
    </w:p>
    <w:p>
      <w:pPr>
        <w:bidi/>
        <w:spacing w:after="20" w:line="300" w:lineRule="auto"/>
        <w:jc w:val="right"/>
      </w:pPr>
      <w:r>
        <w:rPr>
          <w:rFonts w:ascii="Noto Nastaliq Urdu" w:hAnsi="Noto Nastaliq Urdu" w:cs="Noto Nastaliq Urdu" w:eastAsia="Noto Nastaliq Urdu"/>
          <w:b/>
          <w:bCs/>
          <w:sz w:val="20"/>
          <w:szCs w:val="20"/>
          <w:rtl/>
        </w:rPr>
        <w:t xml:space="preserve">۱۵۴۔ </w:t>
      </w:r>
      <w:r>
        <w:rPr>
          <w:rFonts w:ascii="Noto Nastaliq Urdu" w:hAnsi="Noto Nastaliq Urdu" w:cs="Noto Nastaliq Urdu" w:eastAsia="Noto Nastaliq Urdu"/>
          <w:b w:val="0"/>
          <w:sz w:val="20"/>
          <w:szCs w:val="20"/>
          <w:rtl/>
        </w:rPr>
        <w:t>الرسالہ، مارچ ۱۹۹۴، صفحہ ۱۰۵</w:t>
      </w:r>
    </w:p>
    <w:p>
      <w:pPr>
        <w:bidi/>
        <w:spacing w:after="20" w:line="300" w:lineRule="auto"/>
        <w:jc w:val="right"/>
      </w:pPr>
      <w:r>
        <w:rPr>
          <w:rFonts w:ascii="Noto Nastaliq Urdu" w:hAnsi="Noto Nastaliq Urdu" w:cs="Noto Nastaliq Urdu" w:eastAsia="Noto Nastaliq Urdu"/>
          <w:b/>
          <w:bCs/>
          <w:sz w:val="20"/>
          <w:szCs w:val="20"/>
          <w:rtl/>
        </w:rPr>
        <w:t xml:space="preserve">۱۵۵۔ </w:t>
      </w:r>
      <w:r>
        <w:rPr>
          <w:rFonts w:ascii="Noto Nastaliq Urdu" w:hAnsi="Noto Nastaliq Urdu" w:cs="Noto Nastaliq Urdu" w:eastAsia="Noto Nastaliq Urdu"/>
          <w:b w:val="0"/>
          <w:sz w:val="20"/>
          <w:szCs w:val="20"/>
          <w:rtl/>
        </w:rPr>
        <w:t>الرسالہ، مئی ۲۰۱۱، صفحہ ۲۴</w:t>
      </w:r>
    </w:p>
    <w:p>
      <w:pPr>
        <w:bidi/>
        <w:spacing w:after="20" w:line="300" w:lineRule="auto"/>
        <w:jc w:val="right"/>
      </w:pPr>
      <w:r>
        <w:rPr>
          <w:rFonts w:ascii="Noto Nastaliq Urdu" w:hAnsi="Noto Nastaliq Urdu" w:cs="Noto Nastaliq Urdu" w:eastAsia="Noto Nastaliq Urdu"/>
          <w:b/>
          <w:bCs/>
          <w:sz w:val="20"/>
          <w:szCs w:val="20"/>
          <w:rtl/>
        </w:rPr>
        <w:t xml:space="preserve">۱۵۶۔ </w:t>
      </w:r>
      <w:r>
        <w:rPr>
          <w:rFonts w:ascii="Noto Nastaliq Urdu" w:hAnsi="Noto Nastaliq Urdu" w:cs="Noto Nastaliq Urdu" w:eastAsia="Noto Nastaliq Urdu"/>
          <w:b w:val="0"/>
          <w:sz w:val="20"/>
          <w:szCs w:val="20"/>
          <w:rtl/>
        </w:rPr>
        <w:t>الرسالہ، مئی ۲۰۱۳، صفحہ ۷</w:t>
      </w:r>
    </w:p>
    <w:p>
      <w:pPr>
        <w:bidi/>
        <w:spacing w:after="20" w:line="300" w:lineRule="auto"/>
        <w:jc w:val="right"/>
      </w:pPr>
      <w:r>
        <w:rPr>
          <w:rFonts w:ascii="Noto Nastaliq Urdu" w:hAnsi="Noto Nastaliq Urdu" w:cs="Noto Nastaliq Urdu" w:eastAsia="Noto Nastaliq Urdu"/>
          <w:b/>
          <w:bCs/>
          <w:sz w:val="20"/>
          <w:szCs w:val="20"/>
          <w:rtl/>
        </w:rPr>
        <w:t xml:space="preserve">۱۵۷۔ </w:t>
      </w:r>
      <w:r>
        <w:rPr>
          <w:rFonts w:ascii="Noto Nastaliq Urdu" w:hAnsi="Noto Nastaliq Urdu" w:cs="Noto Nastaliq Urdu" w:eastAsia="Noto Nastaliq Urdu"/>
          <w:b w:val="0"/>
          <w:sz w:val="20"/>
          <w:szCs w:val="20"/>
          <w:rtl/>
        </w:rPr>
        <w:t>الرسالہ، جولائی ۱۹۸۱، صفحہ ۳۵</w:t>
      </w:r>
    </w:p>
    <w:p>
      <w:pPr>
        <w:bidi/>
        <w:spacing w:after="20" w:line="300" w:lineRule="auto"/>
        <w:jc w:val="right"/>
      </w:pPr>
      <w:r>
        <w:rPr>
          <w:rFonts w:ascii="Noto Nastaliq Urdu" w:hAnsi="Noto Nastaliq Urdu" w:cs="Noto Nastaliq Urdu" w:eastAsia="Noto Nastaliq Urdu"/>
          <w:b/>
          <w:bCs/>
          <w:sz w:val="20"/>
          <w:szCs w:val="20"/>
          <w:rtl/>
        </w:rPr>
        <w:t xml:space="preserve">۱۵۸۔ </w:t>
      </w:r>
      <w:r>
        <w:rPr>
          <w:rFonts w:ascii="Noto Nastaliq Urdu" w:hAnsi="Noto Nastaliq Urdu" w:cs="Noto Nastaliq Urdu" w:eastAsia="Noto Nastaliq Urdu"/>
          <w:b w:val="0"/>
          <w:sz w:val="20"/>
          <w:szCs w:val="20"/>
          <w:rtl/>
        </w:rPr>
        <w:t>الرسالہ، ستمبر ۱۹۸۳، صفحہ ۷</w:t>
      </w:r>
    </w:p>
    <w:p>
      <w:pPr>
        <w:bidi/>
        <w:spacing w:after="20" w:line="300" w:lineRule="auto"/>
        <w:jc w:val="right"/>
      </w:pPr>
      <w:r>
        <w:rPr>
          <w:rFonts w:ascii="Noto Nastaliq Urdu" w:hAnsi="Noto Nastaliq Urdu" w:cs="Noto Nastaliq Urdu" w:eastAsia="Noto Nastaliq Urdu"/>
          <w:b/>
          <w:bCs/>
          <w:sz w:val="20"/>
          <w:szCs w:val="20"/>
          <w:rtl/>
        </w:rPr>
        <w:t xml:space="preserve">۱۵۹۔ </w:t>
      </w:r>
      <w:r>
        <w:rPr>
          <w:rFonts w:ascii="Noto Nastaliq Urdu" w:hAnsi="Noto Nastaliq Urdu" w:cs="Noto Nastaliq Urdu" w:eastAsia="Noto Nastaliq Urdu"/>
          <w:b w:val="0"/>
          <w:sz w:val="20"/>
          <w:szCs w:val="20"/>
          <w:rtl/>
        </w:rPr>
        <w:t>الرسالہ، جولائی ۱۹۹۲، صفحہ ۸</w:t>
      </w:r>
    </w:p>
    <w:p>
      <w:pPr>
        <w:bidi/>
        <w:spacing w:after="20" w:line="300" w:lineRule="auto"/>
        <w:jc w:val="right"/>
      </w:pPr>
      <w:r>
        <w:rPr>
          <w:rFonts w:ascii="Noto Nastaliq Urdu" w:hAnsi="Noto Nastaliq Urdu" w:cs="Noto Nastaliq Urdu" w:eastAsia="Noto Nastaliq Urdu"/>
          <w:b/>
          <w:bCs/>
          <w:sz w:val="20"/>
          <w:szCs w:val="20"/>
          <w:rtl/>
        </w:rPr>
        <w:t xml:space="preserve">۱۶۰۔ </w:t>
      </w:r>
      <w:r>
        <w:rPr>
          <w:rFonts w:ascii="Noto Nastaliq Urdu" w:hAnsi="Noto Nastaliq Urdu" w:cs="Noto Nastaliq Urdu" w:eastAsia="Noto Nastaliq Urdu"/>
          <w:b w:val="0"/>
          <w:sz w:val="20"/>
          <w:szCs w:val="20"/>
          <w:rtl/>
        </w:rPr>
        <w:t>الرسالہ، نومبر ۱۹۹۵، صفحہ ۲۲</w:t>
      </w:r>
    </w:p>
    <w:p>
      <w:pPr>
        <w:bidi/>
        <w:spacing w:after="20" w:line="300" w:lineRule="auto"/>
        <w:jc w:val="right"/>
      </w:pPr>
      <w:r>
        <w:rPr>
          <w:rFonts w:ascii="Noto Nastaliq Urdu" w:hAnsi="Noto Nastaliq Urdu" w:cs="Noto Nastaliq Urdu" w:eastAsia="Noto Nastaliq Urdu"/>
          <w:b/>
          <w:bCs/>
          <w:sz w:val="20"/>
          <w:szCs w:val="20"/>
          <w:rtl/>
        </w:rPr>
        <w:t xml:space="preserve">۱۶۱۔ </w:t>
      </w:r>
      <w:r>
        <w:rPr>
          <w:rFonts w:ascii="Noto Nastaliq Urdu" w:hAnsi="Noto Nastaliq Urdu" w:cs="Noto Nastaliq Urdu" w:eastAsia="Noto Nastaliq Urdu"/>
          <w:b w:val="0"/>
          <w:sz w:val="20"/>
          <w:szCs w:val="20"/>
          <w:rtl/>
        </w:rPr>
        <w:t>الرسالہ، فروری ۱۹۹۹، صفحہ ۸</w:t>
      </w:r>
    </w:p>
    <w:p>
      <w:pPr>
        <w:bidi/>
        <w:spacing w:after="20" w:line="300" w:lineRule="auto"/>
        <w:jc w:val="right"/>
      </w:pPr>
      <w:r>
        <w:rPr>
          <w:rFonts w:ascii="Noto Nastaliq Urdu" w:hAnsi="Noto Nastaliq Urdu" w:cs="Noto Nastaliq Urdu" w:eastAsia="Noto Nastaliq Urdu"/>
          <w:b/>
          <w:bCs/>
          <w:sz w:val="20"/>
          <w:szCs w:val="20"/>
          <w:rtl/>
        </w:rPr>
        <w:t xml:space="preserve">۱۶۲۔ </w:t>
      </w:r>
      <w:r>
        <w:rPr>
          <w:rFonts w:ascii="Noto Nastaliq Urdu" w:hAnsi="Noto Nastaliq Urdu" w:cs="Noto Nastaliq Urdu" w:eastAsia="Noto Nastaliq Urdu"/>
          <w:b w:val="0"/>
          <w:sz w:val="20"/>
          <w:szCs w:val="20"/>
          <w:rtl/>
        </w:rPr>
        <w:t>الرسالہ، ستمبر ۲۰۰۲، صفحہ ۷</w:t>
      </w:r>
    </w:p>
    <w:p>
      <w:pPr>
        <w:bidi/>
        <w:spacing w:after="20" w:line="300" w:lineRule="auto"/>
        <w:jc w:val="right"/>
      </w:pPr>
      <w:r>
        <w:rPr>
          <w:rFonts w:ascii="Noto Nastaliq Urdu" w:hAnsi="Noto Nastaliq Urdu" w:cs="Noto Nastaliq Urdu" w:eastAsia="Noto Nastaliq Urdu"/>
          <w:b/>
          <w:bCs/>
          <w:sz w:val="20"/>
          <w:szCs w:val="20"/>
          <w:rtl/>
        </w:rPr>
        <w:t xml:space="preserve">۱۶۳۔ </w:t>
      </w:r>
      <w:r>
        <w:rPr>
          <w:rFonts w:ascii="Noto Nastaliq Urdu" w:hAnsi="Noto Nastaliq Urdu" w:cs="Noto Nastaliq Urdu" w:eastAsia="Noto Nastaliq Urdu"/>
          <w:b w:val="0"/>
          <w:sz w:val="20"/>
          <w:szCs w:val="20"/>
          <w:rtl/>
        </w:rPr>
        <w:t>الرسالہ، نومبر ۲۰۱۵، صفحہ ۱۴</w:t>
      </w:r>
    </w:p>
    <w:p>
      <w:pPr>
        <w:bidi/>
        <w:spacing w:after="20" w:line="300" w:lineRule="auto"/>
        <w:jc w:val="right"/>
      </w:pPr>
      <w:r>
        <w:rPr>
          <w:rFonts w:ascii="Noto Nastaliq Urdu" w:hAnsi="Noto Nastaliq Urdu" w:cs="Noto Nastaliq Urdu" w:eastAsia="Noto Nastaliq Urdu"/>
          <w:b/>
          <w:bCs/>
          <w:sz w:val="20"/>
          <w:szCs w:val="20"/>
          <w:rtl/>
        </w:rPr>
        <w:t xml:space="preserve">۱۶۴۔ </w:t>
      </w:r>
      <w:r>
        <w:rPr>
          <w:rFonts w:ascii="Noto Nastaliq Urdu" w:hAnsi="Noto Nastaliq Urdu" w:cs="Noto Nastaliq Urdu" w:eastAsia="Noto Nastaliq Urdu"/>
          <w:b w:val="0"/>
          <w:sz w:val="20"/>
          <w:szCs w:val="20"/>
          <w:rtl/>
        </w:rPr>
        <w:t>الرسالہ، ستمبر ۱۹۸۶، صفحہ ۳۶</w:t>
      </w:r>
    </w:p>
    <w:p>
      <w:pPr>
        <w:bidi/>
        <w:spacing w:after="20" w:line="300" w:lineRule="auto"/>
        <w:jc w:val="right"/>
      </w:pPr>
      <w:r>
        <w:rPr>
          <w:rFonts w:ascii="Noto Nastaliq Urdu" w:hAnsi="Noto Nastaliq Urdu" w:cs="Noto Nastaliq Urdu" w:eastAsia="Noto Nastaliq Urdu"/>
          <w:b/>
          <w:bCs/>
          <w:sz w:val="20"/>
          <w:szCs w:val="20"/>
          <w:rtl/>
        </w:rPr>
        <w:t xml:space="preserve">۱۶۵۔ </w:t>
      </w:r>
      <w:r>
        <w:rPr>
          <w:rFonts w:ascii="Noto Nastaliq Urdu" w:hAnsi="Noto Nastaliq Urdu" w:cs="Noto Nastaliq Urdu" w:eastAsia="Noto Nastaliq Urdu"/>
          <w:b w:val="0"/>
          <w:sz w:val="20"/>
          <w:szCs w:val="20"/>
          <w:rtl/>
        </w:rPr>
        <w:t>الرسالہ، دسمبر ۲۰۱۲، صفحہ ۱۳</w:t>
      </w:r>
    </w:p>
    <w:p>
      <w:pPr>
        <w:bidi/>
        <w:spacing w:after="20" w:line="300" w:lineRule="auto"/>
        <w:jc w:val="right"/>
      </w:pPr>
      <w:r>
        <w:rPr>
          <w:rFonts w:ascii="Noto Nastaliq Urdu" w:hAnsi="Noto Nastaliq Urdu" w:cs="Noto Nastaliq Urdu" w:eastAsia="Noto Nastaliq Urdu"/>
          <w:b/>
          <w:bCs/>
          <w:sz w:val="20"/>
          <w:szCs w:val="20"/>
          <w:rtl/>
        </w:rPr>
        <w:t xml:space="preserve">۱۶۶۔ </w:t>
      </w:r>
      <w:r>
        <w:rPr>
          <w:rFonts w:ascii="Noto Nastaliq Urdu" w:hAnsi="Noto Nastaliq Urdu" w:cs="Noto Nastaliq Urdu" w:eastAsia="Noto Nastaliq Urdu"/>
          <w:b w:val="0"/>
          <w:sz w:val="20"/>
          <w:szCs w:val="20"/>
          <w:rtl/>
        </w:rPr>
        <w:t>الرسالہ، اپریل ۲۰۱۳، صفحہ ۱۱</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اشاریہ: کس موضوع پر الرسالہ میں کہاں</w:t>
      </w:r>
    </w:p>
    <w:p>
      <w:pPr>
        <w:bidi/>
        <w:spacing w:after="60" w:line="300" w:lineRule="auto"/>
        <w:jc w:val="right"/>
      </w:pPr>
      <w:r>
        <w:rPr>
          <w:rFonts w:ascii="Noto Nastaliq Urdu" w:hAnsi="Noto Nastaliq Urdu" w:cs="Noto Nastaliq Urdu" w:eastAsia="Noto Nastaliq Urdu"/>
          <w:b/>
          <w:bCs/>
          <w:sz w:val="22"/>
          <w:szCs w:val="22"/>
          <w:rtl/>
        </w:rPr>
        <w:t xml:space="preserve">مولانا کا طریقہ کار برائے جوابِ اعتراضات: </w:t>
      </w:r>
      <w:r>
        <w:rPr>
          <w:rFonts w:ascii="Noto Nastaliq Urdu" w:hAnsi="Noto Nastaliq Urdu" w:cs="Noto Nastaliq Urdu" w:eastAsia="Noto Nastaliq Urdu"/>
          <w:b w:val="0"/>
          <w:sz w:val="22"/>
          <w:szCs w:val="22"/>
          <w:rtl/>
        </w:rPr>
        <w:t>اکتوبر ۱۹۷۸، ص ۴۷ (۱)، نومبر ۱۹۷۸، ص ۲۱ (۲)، فروری ۱۹۸۲، ص ۴ (۱۳)، نومبر ۱۹۸۶، ص ۲۱ (۱۴)، اپریل ۱۹۸۷، ص ۴۲ (۷)، اگست ۱۹۹۵، ص ۸ (۱۳۲)، نومبر ۱۹۹۵، ص ۲۱۳ (۸)، دسمبر ۱۹۹۶، ص ۱۳ (۱۲)، جنوری ۱۹۹۹، ص ۴۳ (۱۸)، اپریل ۲۰۰۰، ص ۴۴ (۱۵)، مئی ۲۰۰۰، ص ۲۱ (۹)، فروری ۲۰۰۲، ص ۱۹ (۱۶)، دسمبر ۲۰۰۲، ص ۹ (۱۰)، مارچ ۲۰۰۷، ص ۱۶ (۳)، ستمبر ۲۰۱۱، ص ۴۴ (۱۹)، جنوری ۲۰۱۲، ص ۳۵ (۱۳۳)، فروری ۲۰۱۴، ص ۱۱ (۱۷)،  ۲۰۲۱، ص ۲۷۹ (۸۱)، نومبر ۲۰۲۲، ص ۴۸ (۴)</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عقل اور جدید سائنس کے خلاف ہے: </w:t>
      </w:r>
      <w:r>
        <w:rPr>
          <w:rFonts w:ascii="Noto Nastaliq Urdu" w:hAnsi="Noto Nastaliq Urdu" w:cs="Noto Nastaliq Urdu" w:eastAsia="Noto Nastaliq Urdu"/>
          <w:b w:val="0"/>
          <w:sz w:val="22"/>
          <w:szCs w:val="22"/>
          <w:rtl/>
        </w:rPr>
        <w:t>جولائی ۱۹۷۸، ص ۲۷ (۲۰)، اکتوبر ۱۹۷۸، ص ۴۷ (۱)، نومبر ۱۹۷۸، ص ۲۱ (۲)، دسمبر ۱۹۸۰، ص ۱۲ (۲۱)، اگست ۱۹۸۴، ص ۲۲ (۲۷)، جولائی ۱۹۹۵، ص ۱۱ (۲۳)، مارچ ۲۰۰۷، ص ۱۶ (۳)، نومبر ۲۰۰۹، ص ۲۰ (۲۸)، ستمبر ۲۰۱۱، ص ۴۱ (۲۲)، فروری ۲۰۱۴، ص ۳۳ (۲۴)، مارچ ۲۰۱۴، ص ۷۹ (۲۵)، اگست ۲۰۱۷، ص ۳۸ (۲۶)، نومبر ۲۰۲۲، ص ۴۸ (۴)، مئی ۲۰۲۵، ص ۳۶ (۱۱)</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تلوار کے زور سے پھیلا اور یہ تشدد و دہشت گردی کی تعلیم دیتا ہے: </w:t>
      </w:r>
      <w:r>
        <w:rPr>
          <w:rFonts w:ascii="Noto Nastaliq Urdu" w:hAnsi="Noto Nastaliq Urdu" w:cs="Noto Nastaliq Urdu" w:eastAsia="Noto Nastaliq Urdu"/>
          <w:b w:val="0"/>
          <w:sz w:val="22"/>
          <w:szCs w:val="22"/>
          <w:rtl/>
        </w:rPr>
        <w:t>نومبر ۱۹۹۵، ص ۲۱۳ (۸)، اگست ۱۹۹۸، ص ۱۱ (۳۴)، دسمبر ۲۰۰۱، ص ۲۸ (۴۰)، نومبر ۲۰۰۲، ص ۳۱ (۳۸)، دسمبر ۲۰۰۲، ص ۴ (۲۹)، دسمبر ۲۰۰۲، ص ۸ (۳۰)، جون ۲۰۰۴، ص ۲۴ (۳۵)، مارچ ۲۰۰۸، ص ۳ (۳۲)، اگست ۲۰۰۸، ص ۴۳ (۱۳۴)، جولائی ۲۰۰۹، ص ۲۲ (۳۱)، جون ۲۰۱۴، ص ۴۳ (۳۶)، مئی ۲۰۱۷، ص ۲۹ (۳۳)، نومبر ۲۰۱۸، ص ۱۵ (۳۷)، مارچ ۲۰۲۰، ص ۲۹ (۳۹)</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میں ارتداد کی سزا قتل ہے اور فکر و مذہب کی آزادی نہیں: </w:t>
      </w:r>
      <w:r>
        <w:rPr>
          <w:rFonts w:ascii="Noto Nastaliq Urdu" w:hAnsi="Noto Nastaliq Urdu" w:cs="Noto Nastaliq Urdu" w:eastAsia="Noto Nastaliq Urdu"/>
          <w:b w:val="0"/>
          <w:sz w:val="22"/>
          <w:szCs w:val="22"/>
          <w:rtl/>
        </w:rPr>
        <w:t>ستمبر ۱۹۷۷، ص ۹ (۴۱)، مارچ ۱۹۸۷، ص ۲۶ (۴۷)، نومبر ۱۹۸۹، ص ۲۰ (۵)، اگست ۱۹۹۶، ص ۲ (۱۳۵)، جون ۲۰۰۱، ص ۲۲ (۵۰)، اکتوبر ۲۰۰۷، ص ۳۲ (۴۲)، دسمبر ۲۰۰۸، ص ۲۴ (۴۶)، مارچ ۲۰۱۱، ص ۳۱ (۴۸)، اکتوبر ۲۰۱۲، ص ۱۵ (۴۳)، نومبر ۲۰۱۳، ص ۲۸ (۴۹)، اپریل ۲۰۱۴، ص ۲۸ (۴۴)، نومبر ۲۰۱۸، ص ۴۸ (۱۳۶)، فروری ۲۰۲۰، ص ۲۵ (۴۵)، جولائی ۲۰۲۳، ص ۴۲ (۵۱)</w:t>
      </w:r>
    </w:p>
    <w:p>
      <w:pPr>
        <w:bidi/>
        <w:spacing w:after="60" w:line="300" w:lineRule="auto"/>
        <w:jc w:val="right"/>
      </w:pPr>
      <w:r>
        <w:rPr>
          <w:rFonts w:ascii="Noto Nastaliq Urdu" w:hAnsi="Noto Nastaliq Urdu" w:cs="Noto Nastaliq Urdu" w:eastAsia="Noto Nastaliq Urdu"/>
          <w:b/>
          <w:bCs/>
          <w:sz w:val="22"/>
          <w:szCs w:val="22"/>
          <w:rtl/>
        </w:rPr>
        <w:t xml:space="preserve">اعتراض: شتمِ رسول (توہینِ رسالت) پر تشدد اور ناموسِ رسالت کے قوانین کا جواز: </w:t>
      </w:r>
      <w:r>
        <w:rPr>
          <w:rFonts w:ascii="Noto Nastaliq Urdu" w:hAnsi="Noto Nastaliq Urdu" w:cs="Noto Nastaliq Urdu" w:eastAsia="Noto Nastaliq Urdu"/>
          <w:b w:val="0"/>
          <w:sz w:val="22"/>
          <w:szCs w:val="22"/>
          <w:rtl/>
        </w:rPr>
        <w:t>نومبر ۱۹۸۸، ص ۱۴ (۵۲)، جون ۱۹۸۹، ص ۱۱ (۵۵)، جولائی ۱۹۸۹، ص ۱۰ (۱۰۲)، نومبر ۱۹۹۰، ص ۳۷ (۱۳۷)، جولائی ۱۹۹۸، ص ۲۸ (۵۴)، جنوری ۱۹۹۹، ص ۲۱ (۵۶)، جولائی ۲۰۰۰، ص ۴۳ (۵۸)، جنوری ۲۰۰۱، ص ۱۸ (۵۷)، جولائی ۲۰۰۱، ص ۲۲ (۵۹)، مئی ۲۰۰۶، ص ۲۸ (۵۳)، مارچ ۲۰۱۱، ص ۲۸ (۶)، مارچ ۲۰۱۱، ص ۳۱ (۴۸)، ستمبر ۲۰۱۱، ص ۴۴ (۱۹)، اپریل ۲۰۱۲، ص ۱۳ (۱۳۸)، اپریل ۲۰۱۴، ص ۲۲ (۱۳۹)</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میں عورت کو کمتر درجہ حاصل ہے، پردہ قید ہے اور مساوات نہیں: </w:t>
      </w:r>
      <w:r>
        <w:rPr>
          <w:rFonts w:ascii="Noto Nastaliq Urdu" w:hAnsi="Noto Nastaliq Urdu" w:cs="Noto Nastaliq Urdu" w:eastAsia="Noto Nastaliq Urdu"/>
          <w:b w:val="0"/>
          <w:sz w:val="22"/>
          <w:szCs w:val="22"/>
          <w:rtl/>
        </w:rPr>
        <w:t>مارچ ۱۹۷۷، ص ۶۱ (۶۰)، مارچ ۱۹۷۸، ص ۲۵ (۶۴)، جولائی ۱۹۷۸، ص ۳۳ (۶۱)، فروری ۱۹۸۴، ص ۲۰ (۶۵)، ستمبر ۱۹۸۶، ص ۲۹ (۶۸)، اکتوبر ۱۹۸۷، ص ۱۶ (۶۹)، اپریل ۱۹۸۹، ص ۱۱ (۱۴۰)، ستمبر ۱۹۸۹، ص ۷ (۶۷)، مارچ ۱۹۹۰، ص ۲۰ (۷۰)، اپریل ۲۰۰۰، ص ۲۱ (۶۲)، ستمبر ۲۰۰۳، ص ۴۳ (۷۱)، اگست ۲۰۰۶، ص ۳۹ (۱۴۱)، جون ۲۰۱۴، ص ۳۵ (۶۶)، اپریل ۲۰۲۱، ص ۲۶ (۶۳)</w:t>
      </w:r>
    </w:p>
    <w:p>
      <w:pPr>
        <w:bidi/>
        <w:spacing w:after="60" w:line="300" w:lineRule="auto"/>
        <w:jc w:val="right"/>
      </w:pPr>
      <w:r>
        <w:rPr>
          <w:rFonts w:ascii="Noto Nastaliq Urdu" w:hAnsi="Noto Nastaliq Urdu" w:cs="Noto Nastaliq Urdu" w:eastAsia="Noto Nastaliq Urdu"/>
          <w:b/>
          <w:bCs/>
          <w:sz w:val="22"/>
          <w:szCs w:val="22"/>
          <w:rtl/>
        </w:rPr>
        <w:t xml:space="preserve">اعتراض: تعددِ ازدواج مردانہ خود غرضی ہے اور یکطرفہ طلاق عورت پر ظلم ہے: </w:t>
      </w:r>
      <w:r>
        <w:rPr>
          <w:rFonts w:ascii="Noto Nastaliq Urdu" w:hAnsi="Noto Nastaliq Urdu" w:cs="Noto Nastaliq Urdu" w:eastAsia="Noto Nastaliq Urdu"/>
          <w:b w:val="0"/>
          <w:sz w:val="22"/>
          <w:szCs w:val="22"/>
          <w:rtl/>
        </w:rPr>
        <w:t>جولائی ۱۹۸۵، ص ۲۳ (۸۳)، نومبر ۱۹۸۵، ص ۳۴ (۸۴)، مئی ۱۹۸۶، ص ۴۲ (۱۴۲)، اکتوبر ۱۹۸۷، ص ۴۲ (۱۴۳)، اپریل ۱۹۸۹، ص ۱۳ (۷۲)، جنوری ۱۹۹۴، ص ۴۵ (۷۹)، ستمبر ۱۹۹۵، ص ۲۶ (۷۳)، جولائی ۲۰۰۰، ص ۴۹ (۷۷)، اپریل ۲۰۰۵، ص ۳۷ (۸۰)، ستمبر ۲۰۰۵، ص ۴۵ (۸۲)، دسمبر ۲۰۰۷، ص ۱۰ (۷۵)، فروری ۲۰۱۰، ص ۷ (۷۶)، دسمبر ۲۰۱۶، ص ۳۵ (۷۸)،  ۲۰۲۱، ص ۲۷۹ (۸۱)، جنوری ۲۰۲۲، ص ۸ (۱۴۴)، ستمبر ۲۰۲۳، ص ۳۸ (۷۴)</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اسلامی حدود اور سزائیں وحشیانہ اور غیر انسانی ہیں: </w:t>
      </w:r>
      <w:r>
        <w:rPr>
          <w:rFonts w:ascii="Noto Nastaliq Urdu" w:hAnsi="Noto Nastaliq Urdu" w:cs="Noto Nastaliq Urdu" w:eastAsia="Noto Nastaliq Urdu"/>
          <w:b w:val="0"/>
          <w:sz w:val="22"/>
          <w:szCs w:val="22"/>
          <w:rtl/>
        </w:rPr>
        <w:t xml:space="preserve"> ۱۹۷۷، ص ۱۷ (۸۶)، جنوری ۱۹۷۷، ص ۱۳ (۱۴۵)، فروری ۱۹۷۷، ص ۴۳ (۸۵)، ستمبر ۱۹۷۷، ص ۹ (۴۱)، جولائی ۱۹۷۹، ص ۲ (۹۰)، جولائی ۱۹۷۹، ص ۲۹ (۹۱)، اکتوبر ۱۹۸۴، ص ۲۷ (۹۲)، دسمبر ۱۹۸۴، ص ۱۳ (۸۸)، مئی ۱۹۸۶، ص ۱۲ (۸۷)، مارچ ۱۹۸۷، ص ۱۳ (۱۴۶)، جنوری ۱۹۸۸، ص ۷ (۸۹)، دسمبر ۲۰۱۲، ص ۲۶ (۱۴۷)، ستمبر ۲۰۱۳، ص ۴۵ (۱۴۸)، ستمبر ۲۰۲۳، ص ۳۸ (۷۴)</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نے غلامی کو منسوخ نہیں کیا بلکہ اسے برقرار رکھا: </w:t>
      </w:r>
      <w:r>
        <w:rPr>
          <w:rFonts w:ascii="Noto Nastaliq Urdu" w:hAnsi="Noto Nastaliq Urdu" w:cs="Noto Nastaliq Urdu" w:eastAsia="Noto Nastaliq Urdu"/>
          <w:b w:val="0"/>
          <w:sz w:val="22"/>
          <w:szCs w:val="22"/>
          <w:rtl/>
        </w:rPr>
        <w:t>مئی ۱۹۷۹، ص ۲۵ (۹۹)، ستمبر ۱۹۷۹، ص ۳۱ (۹۸)، دسمبر ۱۹۷۹، ص ۳۹ (۱۰۰)، اگست ۱۹۸۲، ص ۳۷ (۹۳)، نومبر ۱۹۸۲، ص ۲۷ (۱۰۱)، جنوری ۱۹۹۰، ص ۴۲ (۹۷)، ستمبر ۱۹۹۰، ص ۴۰ (۹۵)، نومبر ۱۹۹۰، ص ۴۲ (۱۴۹)، جنوری ۱۹۹۴، ص ۱۶ (۹۶)، اگست ۱۹۹۵، ص ۳۷ (۱۵۰)، جون ۱۹۹۶، ص ۱۷ (۱۵۲)، اکتوبر ۱۹۹۶، ص ۳۴ (۱۵۱)، جون ۲۰۰۱، ص ۳۹ (۱۵۳)، اپریل ۲۰۰۳، ص ۲۰ (۹۴)</w:t>
      </w:r>
    </w:p>
    <w:p>
      <w:pPr>
        <w:bidi/>
        <w:spacing w:after="60" w:line="300" w:lineRule="auto"/>
        <w:jc w:val="right"/>
      </w:pPr>
      <w:r>
        <w:rPr>
          <w:rFonts w:ascii="Noto Nastaliq Urdu" w:hAnsi="Noto Nastaliq Urdu" w:cs="Noto Nastaliq Urdu" w:eastAsia="Noto Nastaliq Urdu"/>
          <w:b/>
          <w:bCs/>
          <w:sz w:val="22"/>
          <w:szCs w:val="22"/>
          <w:rtl/>
        </w:rPr>
        <w:t xml:space="preserve">اعتراض: قرآن اور احادیث تاریخی طور پر محفوظ نہیں ہیں: </w:t>
      </w:r>
      <w:r>
        <w:rPr>
          <w:rFonts w:ascii="Noto Nastaliq Urdu" w:hAnsi="Noto Nastaliq Urdu" w:cs="Noto Nastaliq Urdu" w:eastAsia="Noto Nastaliq Urdu"/>
          <w:b w:val="0"/>
          <w:sz w:val="22"/>
          <w:szCs w:val="22"/>
          <w:rtl/>
        </w:rPr>
        <w:t>مارچ ۱۹۸۴، ص ۳۹ (۱۰۵)، فروری ۱۹۸۷، ص ۸ (۱۰۴)، جولائی ۱۹۸۹، ص ۱۰ (۱۰۲)، مارچ ۱۹۹۴، ص ۱۰۵ (۱۵۴)، مارچ ۲۰۱۱، ص ۳۷ (۱۰۳)، مئی ۲۰۱۱، ص ۲۴ (۱۵۵)، اکتوبر ۲۰۱۱، ص ۵ (۱۰۸)، اپریل ۲۰۱۳، ص ۶ (۱۱۰)، مئی ۲۰۱۳، ص ۷ (۱۵۶)، جولائی ۲۰۱۳، ص ۲۹ (۱۱۱)، دسمبر ۲۰۱۳، ص ۱۳ (۱۱۲)، اگست ۲۰۱۴، ص ۶ (۱۰۹)، ستمبر ۲۰۱۶، ص ۱۳ (۱۱۳)، مئی ۲۰۱۷، ص ۸ (۱۰۶)، ستمبر ۲۰۲۰، ص ۳۱ (۱۰۷)</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غیر مسلموں کے لیے متعصب ہے اور لفظِ کافر تحقیر آمیز ہے: </w:t>
      </w:r>
      <w:r>
        <w:rPr>
          <w:rFonts w:ascii="Noto Nastaliq Urdu" w:hAnsi="Noto Nastaliq Urdu" w:cs="Noto Nastaliq Urdu" w:eastAsia="Noto Nastaliq Urdu"/>
          <w:b w:val="0"/>
          <w:sz w:val="22"/>
          <w:szCs w:val="22"/>
          <w:rtl/>
        </w:rPr>
        <w:t>جولائی ۱۹۸۱، ص ۳۵ (۱۵۷)، ستمبر ۱۹۸۳، ص ۷ (۱۵۸)، جولائی ۱۹۹۲، ص ۸ (۱۵۹)، جنوری ۱۹۹۳، ص ۳۲ (۱۱۷)، فروری ۱۹۹۴، ص ۳۴ (۱۱۴)، نومبر ۱۹۹۵، ص ۲۲ (۱۶۰)، فروری ۱۹۹۹، ص ۸ (۱۶۱)، جولائی ۲۰۰۰، ص ۴۳ (۵۸)، ستمبر ۲۰۰۲، ص ۷ (۱۶۲)، دسمبر ۲۰۰۲، ص ۴ (۲۹)، اپریل ۲۰۰۳، ص ۲۹ (۱۱۵)، دسمبر ۲۰۰۳، ص ۸۵ (۱۱۶)، ستمبر ۲۰۰۵، ص ۲۶ (۱۱۸)، نومبر ۲۰۱۵، ص ۱۴ (۱۶۳)، دسمبر ۲۰۱۹، ص ۳۰ (۱۱۹)</w:t>
      </w:r>
    </w:p>
    <w:p>
      <w:pPr>
        <w:bidi/>
        <w:spacing w:after="60" w:line="300" w:lineRule="auto"/>
        <w:jc w:val="right"/>
      </w:pPr>
      <w:r>
        <w:rPr>
          <w:rFonts w:ascii="Noto Nastaliq Urdu" w:hAnsi="Noto Nastaliq Urdu" w:cs="Noto Nastaliq Urdu" w:eastAsia="Noto Nastaliq Urdu"/>
          <w:b/>
          <w:bCs/>
          <w:sz w:val="22"/>
          <w:szCs w:val="22"/>
          <w:rtl/>
        </w:rPr>
        <w:t xml:space="preserve">اعتراض: اسلام جمہوریت، سیکولرزم اور جدید تہذیب سے مطابقت نہیں رکھتا: </w:t>
      </w:r>
      <w:r>
        <w:rPr>
          <w:rFonts w:ascii="Noto Nastaliq Urdu" w:hAnsi="Noto Nastaliq Urdu" w:cs="Noto Nastaliq Urdu" w:eastAsia="Noto Nastaliq Urdu"/>
          <w:b w:val="0"/>
          <w:sz w:val="22"/>
          <w:szCs w:val="22"/>
          <w:rtl/>
        </w:rPr>
        <w:t>جولائی ۱۹۸۶، ص ۲۵ (۱۲۰)، ستمبر ۱۹۸۶، ص ۳۶ (۱۶۴)، اکتوبر ۲۰۰۷، ص ۳۲ (۴۲)، جنوری ۲۰۱۰، ص ۲۷ (۱۲۱)، اپریل ۲۰۱۱، ص ۲۸ (۱۲۷)، جولائی ۲۰۱۲، ص ۳۳ (۱۲۸)، اکتوبر ۲۰۱۲، ص ۱۵ (۴۳)، دسمبر ۲۰۱۲، ص ۱۳ (۱۶۵)، اپریل ۲۰۱۳، ص ۱۱ (۱۶۶)، مئی ۲۰۱۳، ص ۱۹ (۱۲۴)، جون ۲۰۱۳، ص ۲۰ (۱۲۹)، اپریل ۲۰۱۴، ص ۲۸ (۴۴)، اپریل ۲۰۱۴، ص ۲۹ (۱۳۰)، مارچ ۲۰۱۷، ص ۲۶ (۱۲۳)، ستمبر ۲۰۱۷، ص ۲۲ (۱۲۲)، مارچ ۲۰۱۸، ص ۳۹ (۱۳۱)، دسمبر ۲۰۱۸، ص ۳۴ (۱۲۵)، مارچ ۲۰۲۵، ص ۸ (۱۲۶)</w:t>
      </w:r>
    </w:p>
    <w:p>
      <w:pPr>
        <w:bidi/>
        <w:spacing w:after="60" w:line="300" w:lineRule="auto"/>
        <w:jc w:val="right"/>
      </w:pPr>
      <w:r>
        <w:rPr>
          <w:rFonts w:ascii="Noto Nastaliq Urdu" w:hAnsi="Noto Nastaliq Urdu" w:cs="Noto Nastaliq Urdu" w:eastAsia="Noto Nastaliq Urdu"/>
          <w:b/>
          <w:bCs/>
          <w:sz w:val="22"/>
          <w:szCs w:val="22"/>
          <w:rtl/>
        </w:rPr>
        <w:t xml:space="preserve">خلاصہ: </w:t>
      </w:r>
      <w:r>
        <w:rPr>
          <w:rFonts w:ascii="Noto Nastaliq Urdu" w:hAnsi="Noto Nastaliq Urdu" w:cs="Noto Nastaliq Urdu" w:eastAsia="Noto Nastaliq Urdu"/>
          <w:b w:val="0"/>
          <w:sz w:val="22"/>
          <w:szCs w:val="22"/>
          <w:rtl/>
        </w:rPr>
        <w:t>جولائی ۱۹۷۸، ص ۳۳ (۶۱)، جولائی ۱۹۷۹، ص ۲۹ (۹۱)، اگست ۱۹۸۴، ص ۲۲ (۲۷)، اپریل ۱۹۸۷، ص ۴۲ (۷)، نومبر ۱۹۸۹، ص ۲۰ (۵)، نومبر ۱۹۹۵، ص ۲۱۳ (۸)، فروری ۲۰۰۲، ص ۱۹ (۱۶)، دسمبر ۲۰۰۲، ص ۹ (۱۰)، مارچ ۲۰۰۷، ص ۱۶ (۳)، نومبر ۲۰۰۹، ص ۲۰ (۲۸)، مارچ ۲۰۱۱، ص ۲۸ (۶)، فروری ۲۰۱۴، ص ۱۱ (۱۷)، مئی ۲۰۱۷، ص ۸ (۱۰۶)</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ماہ درج نہیں (ص ۱۷)؛ جنوری (ص ۱۳)؛ فروری (ص ۴۳)؛ مارچ (ص ۶۱)؛ ستمبر (ص ۹)</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مارچ (ص ۲۵)؛ جولائی (ص ۲۷، ۳۳)؛ اکتوبر (ص ۴۷)؛ نومبر (ص ۲۱)</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مئی (ص ۲۵)؛ جولائی (ص ۲، ۲۹)؛ ستمبر (ص ۳۱)؛ دسمبر (ص ۳۹)</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دسمبر (ص ۱۲)</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جولائی (ص ۳۵)</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فروری (ص ۴)؛ اگست (ص ۳۷)؛ نومبر (ص ۲۷)</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ستمبر (ص ۷)</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فروری (ص ۲۰)؛ مارچ (ص ۳۹)؛ اگست (ص ۲۲)؛ اکتوبر (ص ۲۷)؛ دسمبر (ص ۱۳)</w:t>
      </w:r>
    </w:p>
    <w:p>
      <w:pPr>
        <w:bidi/>
        <w:spacing w:after="20" w:line="300" w:lineRule="auto"/>
        <w:jc w:val="right"/>
      </w:pPr>
      <w:r>
        <w:rPr>
          <w:rFonts w:ascii="Noto Nastaliq Urdu" w:hAnsi="Noto Nastaliq Urdu" w:cs="Noto Nastaliq Urdu" w:eastAsia="Noto Nastaliq Urdu"/>
          <w:b/>
          <w:bCs/>
          <w:sz w:val="22"/>
          <w:szCs w:val="22"/>
          <w:rtl/>
        </w:rPr>
        <w:t xml:space="preserve">۱۹۸۵: </w:t>
      </w:r>
      <w:r>
        <w:rPr>
          <w:rFonts w:ascii="Noto Nastaliq Urdu" w:hAnsi="Noto Nastaliq Urdu" w:cs="Noto Nastaliq Urdu" w:eastAsia="Noto Nastaliq Urdu"/>
          <w:b w:val="0"/>
          <w:sz w:val="22"/>
          <w:szCs w:val="22"/>
          <w:rtl/>
        </w:rPr>
        <w:t>جولائی (ص ۲۳)؛ نومبر (ص ۳۴)</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مئی (ص ۱۲، ۴۲)؛ جولائی (ص ۲۵)؛ ستمبر (ص ۲۹، ۳۶)؛ نومبر (ص ۲۱)</w:t>
      </w:r>
    </w:p>
    <w:p>
      <w:pPr>
        <w:bidi/>
        <w:spacing w:after="20" w:line="300" w:lineRule="auto"/>
        <w:jc w:val="right"/>
      </w:pPr>
      <w:r>
        <w:rPr>
          <w:rFonts w:ascii="Noto Nastaliq Urdu" w:hAnsi="Noto Nastaliq Urdu" w:cs="Noto Nastaliq Urdu" w:eastAsia="Noto Nastaliq Urdu"/>
          <w:b/>
          <w:bCs/>
          <w:sz w:val="22"/>
          <w:szCs w:val="22"/>
          <w:rtl/>
        </w:rPr>
        <w:t xml:space="preserve">۱۹۸۷: </w:t>
      </w:r>
      <w:r>
        <w:rPr>
          <w:rFonts w:ascii="Noto Nastaliq Urdu" w:hAnsi="Noto Nastaliq Urdu" w:cs="Noto Nastaliq Urdu" w:eastAsia="Noto Nastaliq Urdu"/>
          <w:b w:val="0"/>
          <w:sz w:val="22"/>
          <w:szCs w:val="22"/>
          <w:rtl/>
        </w:rPr>
        <w:t>فروری (ص ۸)؛ مارچ (ص ۱۳، ۲۶)؛ اپریل (ص ۴۲)؛ اکتوبر (ص ۱۶، ۴۲)</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جنوری (ص ۷)؛ نومبر (ص ۱۴)</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اپریل (ص ۱۱، ۱۳)؛ جون (ص ۱۱)؛ جولائی (ص ۱۰)؛ ستمبر (ص ۷)؛ نومبر (ص ۲۰)</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جنوری (ص ۴۲)؛ مارچ (ص ۲۰)؛ ستمبر (ص ۴۰)؛ نومبر (ص ۳۷، ۴۲)</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جولائی (ص ۸)</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جنوری (ص ۳۲)</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جنوری (ص ۱۶، ۴۵)؛ فروری (ص ۳۴)؛ مارچ (ص ۱۰۵)</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جولائی (ص ۱۱)؛ اگست (ص ۸، ۳۷)؛ ستمبر (ص ۲۶)؛ نومبر (ص ۲۲، ۲۱۳)</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جون (ص ۱۷)؛ اگست (ص ۲)؛ اکتوبر (ص ۳۴)؛ دسمبر (ص ۱۳)</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جولائی (ص ۲۸)؛ اگست (ص ۱۱)</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جنوری (ص ۲۱، ۴۳)؛ فروری (ص ۸)</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اپریل (ص ۲۱، ۴۴)؛ مئی (ص ۲۱)؛ جولائی (ص ۴۳، ۴۹)</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جنوری (ص ۱۸)؛ جون (ص ۲۲، ۳۹)؛ جولائی (ص ۲۲)؛ دسمبر (ص ۲۸)</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فروری (ص ۱۹)؛ ستمبر (ص ۷)؛ نومبر (ص ۳۱)؛ دسمبر (ص ۴، ۸، ۹)</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اپریل (ص ۲۰، ۲۹)؛ ستمبر (ص ۴۳)؛ دسمبر (ص ۸۵)</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جون (ص ۲۴)</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اپریل (ص ۳۷)؛ ستمبر (ص ۲۶، ۴۵)</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مئی (ص ۲۸)؛ اگست (ص ۳۹)</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مارچ (ص ۱۶)؛ اکتوبر (ص ۳۲)؛ دسمبر (ص ۱۰)</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مارچ (ص ۳)؛ اگست (ص ۴۳)؛ دسمبر (ص ۲۴)</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جولائی (ص ۲۲)؛ نومبر (ص ۲۰)</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جنوری (ص ۲۷)؛ فروری (ص ۷)</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مارچ (ص ۲۸، ۳۱، ۳۷)؛ اپریل (ص ۲۸)؛ مئی (ص ۲۴)؛ ستمبر (ص ۴۱، ۴۴)؛ اکتوبر (ص ۵)</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جنوری (ص ۳۵)؛ اپریل (ص ۱۳)؛ جولائی (ص ۳۳)؛ اکتوبر (ص ۱۵)؛ دسمبر (ص ۱۳، ۲۶)</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اپریل (ص ۶، ۱۱)؛ مئی (ص ۷، ۱۹)؛ جون (ص ۲۰)؛ جولائی (ص ۲۹)؛ ستمبر (ص ۴۵)؛ نومبر (ص ۲۸)؛ دسمبر (ص ۱۳)</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فروری (ص ۱۱، ۳۳)؛ مارچ (ص ۷۹)؛ اپریل (ص ۲۲، ۲۸، ۲۹)؛ جون (ص ۳۵، ۴۳)؛ اگست (ص ۶)</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نومبر (ص ۱۴)</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ستمبر (ص ۱۳)؛ دسمبر (ص ۳۵)</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مارچ (ص ۲۶)؛ مئی (ص ۸، ۲۹)؛ اگست (ص ۳۸)؛ ستمبر (ص ۲۲)</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مارچ (ص ۳۹)؛ نومبر (ص ۱۵، ۴۸)؛ دسمبر (ص ۳۴)</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دسمبر (ص ۳۰)</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فروری (ص ۲۵)؛ مارچ (ص ۲۹)؛ ستمبر (ص ۳۱)</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۲۷۹)؛ اپریل (ص ۲۶)</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جنوری (ص ۸)؛ نومبر (ص ۴۸)</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جولائی (ص ۴۲)؛ ستمبر (ص ۳۸)</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مارچ (ص ۸)؛ مئی (ص ۳۶)</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اسلام پر اعتراضات اور ان کے جوابات</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